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TRAK</w:t>
      </w:r>
      <w:r w:rsidR="004A29D5">
        <w:rPr>
          <w:rStyle w:val="BookTitle"/>
          <w:b/>
          <w:i w:val="0"/>
          <w:color w:val="auto"/>
        </w:rPr>
        <w:t>Ų R.PALUKNIO VAIKŲ LOPŠELIO-DARŽELIO</w:t>
      </w:r>
    </w:p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201</w:t>
      </w:r>
      <w:r w:rsidR="009B5983">
        <w:rPr>
          <w:rStyle w:val="BookTitle"/>
          <w:b/>
          <w:i w:val="0"/>
          <w:color w:val="auto"/>
        </w:rPr>
        <w:t xml:space="preserve">7 </w:t>
      </w:r>
      <w:r w:rsidRPr="003559E7">
        <w:rPr>
          <w:rStyle w:val="BookTitle"/>
          <w:b/>
          <w:i w:val="0"/>
          <w:color w:val="auto"/>
        </w:rPr>
        <w:t>METŲ NUMATOMŲ VYKDYTI PREKIŲ, PASLAUGŲ</w:t>
      </w:r>
    </w:p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IR DARBŲ  VIEŠŲJŲ PIRKIMŲ PLANAS</w:t>
      </w:r>
    </w:p>
    <w:p w:rsidR="0049728E" w:rsidRPr="0049728E" w:rsidRDefault="0049728E" w:rsidP="0049728E"/>
    <w:tbl>
      <w:tblPr>
        <w:tblStyle w:val="TableGrid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134"/>
        <w:gridCol w:w="2126"/>
        <w:gridCol w:w="1134"/>
      </w:tblGrid>
      <w:tr w:rsidR="0049728E" w:rsidRPr="0049728E" w:rsidTr="000E763C">
        <w:trPr>
          <w:trHeight w:val="979"/>
        </w:trPr>
        <w:tc>
          <w:tcPr>
            <w:tcW w:w="567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El.</w:t>
            </w:r>
          </w:p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Nr.</w:t>
            </w:r>
          </w:p>
        </w:tc>
        <w:tc>
          <w:tcPr>
            <w:tcW w:w="4253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Prekės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,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paslaugos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ar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darbų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pavadinimas</w:t>
            </w:r>
            <w:proofErr w:type="spellEnd"/>
          </w:p>
        </w:tc>
        <w:tc>
          <w:tcPr>
            <w:tcW w:w="1843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Prekės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kodas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pagal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bendrąjį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viešųjų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žodyną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 (BVPŽ)</w:t>
            </w:r>
          </w:p>
        </w:tc>
        <w:tc>
          <w:tcPr>
            <w:tcW w:w="1134" w:type="dxa"/>
            <w:hideMark/>
          </w:tcPr>
          <w:p w:rsidR="0049728E" w:rsidRPr="003559E7" w:rsidRDefault="0049728E" w:rsidP="0049728E">
            <w:pPr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vertė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</w:p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tūkstančiais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(€)</w:t>
            </w:r>
          </w:p>
        </w:tc>
        <w:tc>
          <w:tcPr>
            <w:tcW w:w="2126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būdas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,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vykdytojas</w:t>
            </w:r>
            <w:proofErr w:type="spellEnd"/>
          </w:p>
        </w:tc>
        <w:tc>
          <w:tcPr>
            <w:tcW w:w="1134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Preliminarus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 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laikas</w:t>
            </w:r>
            <w:proofErr w:type="spellEnd"/>
          </w:p>
        </w:tc>
      </w:tr>
      <w:tr w:rsidR="0049728E" w:rsidRPr="0049728E" w:rsidTr="000E763C">
        <w:tc>
          <w:tcPr>
            <w:tcW w:w="567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3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6</w:t>
            </w:r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Žaislai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žaidimai,sporto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37520000-9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37000000-8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3,0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Kanceliarinis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30192000-1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Spausdinimo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kasetės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30125000-1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Plovimo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valymo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priemonės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39831000-6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39813000-4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Santechnikos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44411100-5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44411740-3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0,3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Spaudiniai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vaikiškosknygos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popierius,plakatai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kt.)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22110000-4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Indai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39221100-8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0,3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Statybinės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medžiagos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dažai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glaistai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kt.)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44100000-1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Paslaugos:deratizacijos,šiukšliųiš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vežimas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technikosremontas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patikros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 -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gesintuvų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svarstyklių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termometrų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elektros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įrengimų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varžų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įžeminimų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matavimai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program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priežiūra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kompiuterinių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90921000-9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24951120-2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24951230-6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90921000-9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50700000-2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50410000-2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2,0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Kvalifikacijos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kėlimas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80000000-4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80422200-0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="000E763C"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="000E763C"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0E763C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253" w:type="dxa"/>
            <w:hideMark/>
          </w:tcPr>
          <w:p w:rsidR="0049728E" w:rsidRPr="004A29D5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pl-PL" w:eastAsia="en-US"/>
              </w:rPr>
            </w:pPr>
            <w:r w:rsidRPr="004A29D5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pl-PL" w:eastAsia="en-US"/>
              </w:rPr>
              <w:t>Komunalinės paslaugos (elektrosenergija, šiluma, vanduo)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09310000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65000000-3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65100000-4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65300000-6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9,1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Ryšiai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64200000-8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64211000-8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Maisto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produktai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15500000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15300000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15831000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15220000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15100000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15400000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15600000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15810000</w:t>
            </w:r>
          </w:p>
          <w:p w:rsidR="0049728E" w:rsidRPr="000E763C" w:rsidRDefault="0049728E" w:rsidP="003559E7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kt.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12</w:t>
            </w:r>
            <w:r w:rsidR="004A29D5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Baldai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0E763C" w:rsidP="000E763C">
            <w:pPr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  <w:t>39000000-2</w:t>
            </w:r>
            <w:r w:rsidR="0049728E" w:rsidRPr="000E763C"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  <w:t>                 39120000-9                39141000-2             </w:t>
            </w:r>
          </w:p>
        </w:tc>
        <w:tc>
          <w:tcPr>
            <w:tcW w:w="1134" w:type="dxa"/>
            <w:hideMark/>
          </w:tcPr>
          <w:p w:rsidR="0049728E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Apranga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patalynė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19200000-8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18100000-0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hideMark/>
          </w:tcPr>
          <w:p w:rsidR="0049728E" w:rsidRPr="000E763C" w:rsidRDefault="003559E7" w:rsidP="003559E7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3559E7" w:rsidRPr="000E763C" w:rsidTr="000E763C">
        <w:tc>
          <w:tcPr>
            <w:tcW w:w="567" w:type="dxa"/>
            <w:hideMark/>
          </w:tcPr>
          <w:p w:rsidR="003559E7" w:rsidRPr="000E763C" w:rsidRDefault="003559E7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253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Kitos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įvairios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71900000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33760000-5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hideMark/>
          </w:tcPr>
          <w:p w:rsidR="003559E7" w:rsidRPr="000E763C" w:rsidRDefault="004A29D5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2126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3559E7" w:rsidRPr="000E763C" w:rsidTr="000E763C">
        <w:trPr>
          <w:trHeight w:val="640"/>
        </w:trPr>
        <w:tc>
          <w:tcPr>
            <w:tcW w:w="6663" w:type="dxa"/>
            <w:gridSpan w:val="3"/>
            <w:hideMark/>
          </w:tcPr>
          <w:p w:rsidR="003559E7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Iš</w:t>
            </w:r>
            <w:proofErr w:type="spellEnd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viso</w:t>
            </w:r>
            <w:proofErr w:type="spellEnd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34" w:type="dxa"/>
            <w:hideMark/>
          </w:tcPr>
          <w:p w:rsidR="003559E7" w:rsidRPr="000E763C" w:rsidRDefault="003035C8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33,1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hideMark/>
          </w:tcPr>
          <w:p w:rsidR="003559E7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B83032" w:rsidRPr="000E763C" w:rsidRDefault="003035C8">
      <w:pPr>
        <w:rPr>
          <w:rFonts w:cs="Times New Roman"/>
          <w:sz w:val="20"/>
          <w:szCs w:val="20"/>
        </w:rPr>
      </w:pPr>
    </w:p>
    <w:sectPr w:rsidR="00B83032" w:rsidRPr="000E763C" w:rsidSect="000E763C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E"/>
    <w:rsid w:val="000E763C"/>
    <w:rsid w:val="002F2CDD"/>
    <w:rsid w:val="003035C8"/>
    <w:rsid w:val="003559E7"/>
    <w:rsid w:val="0049728E"/>
    <w:rsid w:val="004A29D5"/>
    <w:rsid w:val="004D3BF5"/>
    <w:rsid w:val="005A26E3"/>
    <w:rsid w:val="006F16D6"/>
    <w:rsid w:val="00711F00"/>
    <w:rsid w:val="00745881"/>
    <w:rsid w:val="007B7F73"/>
    <w:rsid w:val="00806667"/>
    <w:rsid w:val="008068A2"/>
    <w:rsid w:val="00815494"/>
    <w:rsid w:val="00897019"/>
    <w:rsid w:val="00934662"/>
    <w:rsid w:val="009649B5"/>
    <w:rsid w:val="009A2C80"/>
    <w:rsid w:val="009B5983"/>
    <w:rsid w:val="009D7F99"/>
    <w:rsid w:val="00A575B0"/>
    <w:rsid w:val="00B74613"/>
    <w:rsid w:val="00C24D71"/>
    <w:rsid w:val="00C96690"/>
    <w:rsid w:val="00E86E28"/>
    <w:rsid w:val="00ED59EF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86AE-D96F-4B5D-B654-87C225C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ahoma"/>
        <w:color w:val="000000"/>
        <w:spacing w:val="80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67"/>
    <w:rPr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97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7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972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97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qFormat/>
    <w:rsid w:val="00806667"/>
    <w:pPr>
      <w:suppressAutoHyphens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6667"/>
    <w:rPr>
      <w:b/>
      <w:bCs/>
    </w:rPr>
  </w:style>
  <w:style w:type="paragraph" w:styleId="ListParagraph">
    <w:name w:val="List Paragraph"/>
    <w:basedOn w:val="Normal"/>
    <w:uiPriority w:val="34"/>
    <w:qFormat/>
    <w:rsid w:val="00806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6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6667"/>
    <w:rPr>
      <w:i/>
      <w:iCs/>
      <w:color w:val="000000" w:themeColor="text1"/>
      <w:lang w:val="lt-LT" w:eastAsia="lt-LT"/>
    </w:rPr>
  </w:style>
  <w:style w:type="paragraph" w:styleId="NormalWeb">
    <w:name w:val="Normal (Web)"/>
    <w:basedOn w:val="Normal"/>
    <w:uiPriority w:val="99"/>
    <w:unhideWhenUsed/>
    <w:rsid w:val="0049728E"/>
    <w:pPr>
      <w:spacing w:before="100" w:beforeAutospacing="1" w:after="100" w:afterAutospacing="1"/>
    </w:pPr>
    <w:rPr>
      <w:rFonts w:cs="Times New Roman"/>
      <w:color w:val="auto"/>
      <w:spacing w:val="0"/>
      <w:kern w:val="0"/>
      <w:sz w:val="24"/>
      <w:szCs w:val="24"/>
      <w:lang w:val="en-US" w:eastAsia="en-US"/>
    </w:rPr>
  </w:style>
  <w:style w:type="character" w:customStyle="1" w:styleId="scayt-misspell">
    <w:name w:val="scayt-misspell"/>
    <w:basedOn w:val="DefaultParagraphFont"/>
    <w:rsid w:val="0049728E"/>
  </w:style>
  <w:style w:type="character" w:customStyle="1" w:styleId="apple-converted-space">
    <w:name w:val="apple-converted-space"/>
    <w:basedOn w:val="DefaultParagraphFont"/>
    <w:rsid w:val="0049728E"/>
  </w:style>
  <w:style w:type="table" w:styleId="TableGrid">
    <w:name w:val="Table Grid"/>
    <w:basedOn w:val="TableNormal"/>
    <w:uiPriority w:val="59"/>
    <w:rsid w:val="0049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728E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49728E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49728E"/>
    <w:rPr>
      <w:rFonts w:asciiTheme="majorHAnsi" w:eastAsiaTheme="majorEastAsia" w:hAnsiTheme="majorHAnsi" w:cstheme="majorBidi"/>
      <w:b/>
      <w:bCs/>
      <w:color w:val="2DA2BF" w:themeColor="accent1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49728E"/>
    <w:rPr>
      <w:rFonts w:asciiTheme="majorHAnsi" w:eastAsiaTheme="majorEastAsia" w:hAnsiTheme="majorHAnsi" w:cstheme="majorBidi"/>
      <w:b/>
      <w:bCs/>
      <w:i/>
      <w:iCs/>
      <w:color w:val="2DA2BF" w:themeColor="accent1"/>
      <w:lang w:val="lt-LT" w:eastAsia="lt-LT"/>
    </w:rPr>
  </w:style>
  <w:style w:type="character" w:styleId="BookTitle">
    <w:name w:val="Book Title"/>
    <w:basedOn w:val="DefaultParagraphFont"/>
    <w:uiPriority w:val="33"/>
    <w:qFormat/>
    <w:rsid w:val="0049728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8E"/>
    <w:rPr>
      <w:rFonts w:ascii="Tahoma" w:hAnsi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asirinktinis 1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Ivanova</cp:lastModifiedBy>
  <cp:revision>7</cp:revision>
  <cp:lastPrinted>2018-01-16T06:53:00Z</cp:lastPrinted>
  <dcterms:created xsi:type="dcterms:W3CDTF">2018-01-03T08:52:00Z</dcterms:created>
  <dcterms:modified xsi:type="dcterms:W3CDTF">2018-01-16T06:55:00Z</dcterms:modified>
</cp:coreProperties>
</file>