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05CE" w:rsidRDefault="00742376" w:rsidP="00DF74D3">
      <w:pPr>
        <w:widowControl w:val="0"/>
        <w:ind w:left="5613"/>
      </w:pPr>
      <w:bookmarkStart w:id="0" w:name="_GoBack"/>
      <w:bookmarkEnd w:id="0"/>
      <w:r>
        <w:t>PATVIRTINTA</w:t>
      </w:r>
    </w:p>
    <w:p w:rsidR="007F4B07" w:rsidRDefault="007F4B07" w:rsidP="00DF74D3">
      <w:pPr>
        <w:widowControl w:val="0"/>
        <w:ind w:left="5613"/>
        <w:jc w:val="both"/>
      </w:pPr>
      <w:r>
        <w:t>Trakų r. Paluknio vaikų l/d</w:t>
      </w:r>
    </w:p>
    <w:p w:rsidR="00B205CE" w:rsidRDefault="00742376" w:rsidP="00DF74D3">
      <w:pPr>
        <w:widowControl w:val="0"/>
        <w:ind w:left="5613"/>
        <w:jc w:val="both"/>
      </w:pPr>
      <w:r>
        <w:t xml:space="preserve">direktoriaus </w:t>
      </w:r>
      <w:r w:rsidR="00BD280C">
        <w:t>201</w:t>
      </w:r>
      <w:r w:rsidR="00BB0A20">
        <w:t xml:space="preserve">5 </w:t>
      </w:r>
      <w:r w:rsidR="00BD280C">
        <w:t xml:space="preserve">m. </w:t>
      </w:r>
      <w:r w:rsidR="00BB0A20">
        <w:t>sausi</w:t>
      </w:r>
      <w:r w:rsidR="00BD280C">
        <w:t xml:space="preserve">o mėn. </w:t>
      </w:r>
      <w:r w:rsidR="00BB0A20">
        <w:t xml:space="preserve">2 </w:t>
      </w:r>
      <w:r>
        <w:t>d.</w:t>
      </w:r>
    </w:p>
    <w:p w:rsidR="00B205CE" w:rsidRDefault="00BD280C" w:rsidP="00DF74D3">
      <w:pPr>
        <w:widowControl w:val="0"/>
        <w:ind w:left="5613"/>
        <w:jc w:val="both"/>
      </w:pPr>
      <w:r>
        <w:t xml:space="preserve">įsakymu Nr. V- </w:t>
      </w:r>
      <w:r w:rsidR="00BB0A20">
        <w:t>2</w:t>
      </w:r>
    </w:p>
    <w:p w:rsidR="00B205CE" w:rsidRDefault="00B205CE" w:rsidP="007F4B07">
      <w:pPr>
        <w:widowControl w:val="0"/>
        <w:jc w:val="both"/>
      </w:pPr>
    </w:p>
    <w:p w:rsidR="00B205CE" w:rsidRDefault="00B205CE" w:rsidP="00DF74D3">
      <w:pPr>
        <w:widowControl w:val="0"/>
        <w:jc w:val="center"/>
      </w:pPr>
    </w:p>
    <w:p w:rsidR="00B205CE" w:rsidRDefault="00742376" w:rsidP="00DF74D3">
      <w:pPr>
        <w:widowControl w:val="0"/>
        <w:jc w:val="center"/>
      </w:pPr>
      <w:r>
        <w:rPr>
          <w:b/>
        </w:rPr>
        <w:t>VAIKŲ MAITINIMO ORGANIZAVIM</w:t>
      </w:r>
      <w:r w:rsidR="0072508F">
        <w:rPr>
          <w:b/>
        </w:rPr>
        <w:t xml:space="preserve">O </w:t>
      </w:r>
      <w:r>
        <w:rPr>
          <w:b/>
        </w:rPr>
        <w:t>TVARKOS APRAŠAS</w:t>
      </w:r>
    </w:p>
    <w:p w:rsidR="00B205CE" w:rsidRDefault="00B205CE" w:rsidP="007F4B07">
      <w:pPr>
        <w:widowControl w:val="0"/>
        <w:jc w:val="both"/>
      </w:pPr>
    </w:p>
    <w:p w:rsidR="00B205CE" w:rsidRDefault="00742376" w:rsidP="00DF74D3">
      <w:pPr>
        <w:widowControl w:val="0"/>
        <w:jc w:val="center"/>
      </w:pPr>
      <w:r>
        <w:rPr>
          <w:b/>
        </w:rPr>
        <w:t>I. BENDROSIOS NUOSTATOS</w:t>
      </w:r>
    </w:p>
    <w:p w:rsidR="00B205CE" w:rsidRPr="005D0CB7" w:rsidRDefault="007E2260" w:rsidP="007E2260">
      <w:pPr>
        <w:tabs>
          <w:tab w:val="center" w:pos="993"/>
          <w:tab w:val="right" w:pos="8306"/>
        </w:tabs>
        <w:spacing w:line="360" w:lineRule="auto"/>
        <w:jc w:val="both"/>
      </w:pPr>
      <w:r>
        <w:tab/>
      </w:r>
      <w:r>
        <w:tab/>
      </w:r>
      <w:r w:rsidR="00DF74D3">
        <w:t xml:space="preserve">Trakų r. Paluknio vaikų </w:t>
      </w:r>
      <w:r w:rsidR="0072508F">
        <w:t xml:space="preserve">lopšelio-darželio </w:t>
      </w:r>
      <w:r w:rsidR="00742376">
        <w:t xml:space="preserve">(toliau – </w:t>
      </w:r>
      <w:r w:rsidR="00DF74D3">
        <w:t>D</w:t>
      </w:r>
      <w:r w:rsidR="00742376">
        <w:t>arželis) vaikų maitinimo organizavimo tvarkos aprašas parengt</w:t>
      </w:r>
      <w:r w:rsidR="0072508F">
        <w:t xml:space="preserve">as vadovaujantis </w:t>
      </w:r>
      <w:r w:rsidR="00917301">
        <w:t>Lietuvos Respublikos sveikatos ap</w:t>
      </w:r>
      <w:r>
        <w:t xml:space="preserve">saugos ministro 2014 m. liepos </w:t>
      </w:r>
      <w:r w:rsidR="00917301">
        <w:t>4</w:t>
      </w:r>
      <w:r>
        <w:t xml:space="preserve"> </w:t>
      </w:r>
      <w:r w:rsidR="00917301">
        <w:t>d.</w:t>
      </w:r>
      <w:r w:rsidR="00AF4773">
        <w:t xml:space="preserve"> </w:t>
      </w:r>
      <w:r w:rsidR="00917301">
        <w:t>įsakymu Nr. V-769 „Dėl 2014 m. Lietuvos Respublikos sveikatos apsaugos ministro 2011</w:t>
      </w:r>
      <w:r>
        <w:t xml:space="preserve"> </w:t>
      </w:r>
      <w:r w:rsidR="00917301">
        <w:t>m. lapkričio 11d. įsakymo Nr.</w:t>
      </w:r>
      <w:r>
        <w:t xml:space="preserve"> </w:t>
      </w:r>
      <w:r w:rsidR="00917301">
        <w:t>964 ,,Dėl maitinimo organizavimo ikimokyklinio ugdymo, bendrojo ugdymo mokyklose ir socialinės globos įstaigose tvarkos aprašo patvirtinimo“ pakeitimo“,</w:t>
      </w:r>
      <w:r>
        <w:t xml:space="preserve"> </w:t>
      </w:r>
      <w:r w:rsidR="0072508F">
        <w:t>Trakų rajono savivaldybės tarybos 201</w:t>
      </w:r>
      <w:r w:rsidR="005D0CB7">
        <w:rPr>
          <w:lang w:val="en-US"/>
        </w:rPr>
        <w:t>4</w:t>
      </w:r>
      <w:r w:rsidR="005D0CB7">
        <w:t xml:space="preserve"> m. gruodžio 4 d. sprendimu Nr. </w:t>
      </w:r>
      <w:r w:rsidR="005D0CB7">
        <w:rPr>
          <w:lang w:val="en-US"/>
        </w:rPr>
        <w:t>373 ,,D</w:t>
      </w:r>
      <w:proofErr w:type="spellStart"/>
      <w:r w:rsidR="005D0CB7">
        <w:t>ėl</w:t>
      </w:r>
      <w:proofErr w:type="spellEnd"/>
      <w:r w:rsidR="005D0CB7">
        <w:t xml:space="preserve"> Trakų rajono savivaldybės tarybos </w:t>
      </w:r>
      <w:r w:rsidR="005D0CB7">
        <w:rPr>
          <w:lang w:val="en-US"/>
        </w:rPr>
        <w:t>2013</w:t>
      </w:r>
      <w:r w:rsidR="00465D11">
        <w:rPr>
          <w:lang w:val="en-US"/>
        </w:rPr>
        <w:t xml:space="preserve"> </w:t>
      </w:r>
      <w:r w:rsidR="005D0CB7">
        <w:rPr>
          <w:lang w:val="en-US"/>
        </w:rPr>
        <w:t xml:space="preserve">m. </w:t>
      </w:r>
      <w:r w:rsidR="005D0CB7" w:rsidRPr="00AF4773">
        <w:t>vasario</w:t>
      </w:r>
      <w:r w:rsidR="005D0CB7">
        <w:rPr>
          <w:lang w:val="en-US"/>
        </w:rPr>
        <w:t xml:space="preserve"> 28</w:t>
      </w:r>
      <w:r w:rsidR="00AF4773">
        <w:rPr>
          <w:lang w:val="en-US"/>
        </w:rPr>
        <w:t xml:space="preserve"> </w:t>
      </w:r>
      <w:r w:rsidR="005D0CB7">
        <w:rPr>
          <w:lang w:val="en-US"/>
        </w:rPr>
        <w:t xml:space="preserve">d. </w:t>
      </w:r>
      <w:r w:rsidR="005D0CB7" w:rsidRPr="00AF4773">
        <w:t>sprendimo</w:t>
      </w:r>
      <w:r w:rsidR="005D0CB7">
        <w:rPr>
          <w:lang w:val="en-US"/>
        </w:rPr>
        <w:t xml:space="preserve"> Nr. SI-45 ,,D</w:t>
      </w:r>
      <w:proofErr w:type="spellStart"/>
      <w:r w:rsidR="00917301">
        <w:t>ėl</w:t>
      </w:r>
      <w:proofErr w:type="spellEnd"/>
      <w:r w:rsidR="00917301">
        <w:t xml:space="preserve"> atlyginimo dy</w:t>
      </w:r>
      <w:r w:rsidR="005D0CB7">
        <w:t>džio nustatymo už vaikų, ugdomų pagal ikimokyklinio ir (ar) priešmokyklinio ugdymo programas, išlaikymą Trakų rajono savivaldybės mokyklose tvarkos aprašo tvirtinimo“ pakeitimo“</w:t>
      </w:r>
      <w:r w:rsidR="00742376">
        <w:t>, Lietuvos higienos norma HN 15:2005 „Maisto higiena“ , Lietuvos higienos norma HN 75:2010 „Įstaiga, vykdanti ikimokyklinio ir (ar) priešmokyklinio ugdymo programą. Bendrieji sveikatos saugos reikalavimai“ ir Geros higienos praktikos taisyklėmis viešojo maitinimo įmonėms (2009 m.), nustato vaikų maitinimo organ</w:t>
      </w:r>
      <w:r w:rsidR="005D0CB7">
        <w:t xml:space="preserve">izavimo, finansavimo sąlygas ir </w:t>
      </w:r>
      <w:r w:rsidR="00742376">
        <w:t>atlyginimų už maitinimo paslaugas tvarką.</w:t>
      </w:r>
    </w:p>
    <w:p w:rsidR="00B205CE" w:rsidRDefault="00B36E6E" w:rsidP="001F255F">
      <w:pPr>
        <w:widowControl w:val="0"/>
        <w:tabs>
          <w:tab w:val="left" w:pos="993"/>
        </w:tabs>
        <w:spacing w:line="360" w:lineRule="auto"/>
        <w:contextualSpacing/>
        <w:jc w:val="both"/>
      </w:pPr>
      <w:r w:rsidRPr="00B36E6E">
        <w:rPr>
          <w:b/>
        </w:rPr>
        <w:t>1.1.</w:t>
      </w:r>
      <w:r>
        <w:t xml:space="preserve"> </w:t>
      </w:r>
      <w:r w:rsidR="00742376" w:rsidRPr="00B36E6E">
        <w:t>Darželyje organizuojama</w:t>
      </w:r>
      <w:r w:rsidR="00742376">
        <w:t>:</w:t>
      </w:r>
    </w:p>
    <w:p w:rsidR="00B205CE" w:rsidRDefault="00B36E6E" w:rsidP="007F4B07">
      <w:pPr>
        <w:widowControl w:val="0"/>
        <w:spacing w:line="360" w:lineRule="auto"/>
        <w:contextualSpacing/>
        <w:jc w:val="both"/>
      </w:pPr>
      <w:r>
        <w:tab/>
        <w:t>1.1.</w:t>
      </w:r>
      <w:r w:rsidR="001B3B18">
        <w:t>1.</w:t>
      </w:r>
      <w:r w:rsidR="001F255F">
        <w:t xml:space="preserve"> </w:t>
      </w:r>
      <w:r w:rsidR="00742376">
        <w:t>vaikų maitinimo paslaugos, už kurias Savivaldybės tar</w:t>
      </w:r>
      <w:r w:rsidR="005D0CB7">
        <w:t>y</w:t>
      </w:r>
      <w:r w:rsidR="00742376">
        <w:t>bos nustatytą atlyginimą sumoka tėvai (</w:t>
      </w:r>
      <w:r w:rsidR="00637112">
        <w:t xml:space="preserve"> globėjai, rūpintojai</w:t>
      </w:r>
      <w:r w:rsidR="001F255F">
        <w:t>);</w:t>
      </w:r>
    </w:p>
    <w:p w:rsidR="00B205CE" w:rsidRDefault="00B36E6E" w:rsidP="007F4B07">
      <w:pPr>
        <w:widowControl w:val="0"/>
        <w:spacing w:line="360" w:lineRule="auto"/>
        <w:contextualSpacing/>
        <w:jc w:val="both"/>
      </w:pPr>
      <w:r>
        <w:tab/>
        <w:t>1.1.</w:t>
      </w:r>
      <w:r w:rsidR="001B3B18">
        <w:t>2.</w:t>
      </w:r>
      <w:r w:rsidR="001F255F">
        <w:t xml:space="preserve"> </w:t>
      </w:r>
      <w:r w:rsidR="00742376">
        <w:t>nemokamas priešmokyklinio amžiaus vaikų maitinimas, kuris yra skiriamas Lietuvos Respublikos socialinės paramos mokiniams įstatymo nustatyta tvarka ir finansuojamas iš valstybės biudžeto specialiosios tikslinės dotacijos savivaldybių biudžetams bei savivaldybės biudžeto. Nemokamas maitinimas organizuojamas Savivaldybės tarybos nustatyta mokinių nemokamo</w:t>
      </w:r>
      <w:r w:rsidR="001F255F">
        <w:t xml:space="preserve"> maitinimo organizavimo tvarka.</w:t>
      </w:r>
    </w:p>
    <w:p w:rsidR="00B205CE" w:rsidRDefault="00B36E6E" w:rsidP="007F4B07">
      <w:pPr>
        <w:widowControl w:val="0"/>
        <w:spacing w:line="360" w:lineRule="auto"/>
        <w:jc w:val="both"/>
      </w:pPr>
      <w:r>
        <w:tab/>
        <w:t>1.1.</w:t>
      </w:r>
      <w:r w:rsidR="001B3B18">
        <w:t>3.</w:t>
      </w:r>
      <w:r w:rsidR="001F255F">
        <w:t xml:space="preserve"> </w:t>
      </w:r>
      <w:r w:rsidR="00742376">
        <w:t>Darželyje organizuojant maitinimą visiems pageidaujantiems vaikams sudarytos sąlygos pavalgyti šilto maisto.</w:t>
      </w:r>
    </w:p>
    <w:p w:rsidR="00B205CE" w:rsidRDefault="00B36E6E" w:rsidP="007F4B07">
      <w:pPr>
        <w:widowControl w:val="0"/>
        <w:spacing w:line="360" w:lineRule="auto"/>
        <w:contextualSpacing/>
        <w:jc w:val="both"/>
      </w:pPr>
      <w:r>
        <w:tab/>
        <w:t>1.1.</w:t>
      </w:r>
      <w:r w:rsidR="001B3B18">
        <w:t>4.</w:t>
      </w:r>
      <w:r w:rsidR="001F255F">
        <w:t xml:space="preserve"> </w:t>
      </w:r>
      <w:r w:rsidR="00742376">
        <w:t>Darželyje maitinimas organizuojamas mokinių atostogų, nustatytų Švietimo ir mokslo ministerijos patvirtintuose bendruosiuose ugdymo planuose, metu bei vasaros mėnesiais.</w:t>
      </w:r>
    </w:p>
    <w:p w:rsidR="00E94B0F" w:rsidRDefault="00E94B0F" w:rsidP="001F255F">
      <w:pPr>
        <w:widowControl w:val="0"/>
        <w:jc w:val="center"/>
        <w:rPr>
          <w:b/>
        </w:rPr>
      </w:pPr>
    </w:p>
    <w:p w:rsidR="00B205CE" w:rsidRDefault="00742376" w:rsidP="001F255F">
      <w:pPr>
        <w:widowControl w:val="0"/>
        <w:jc w:val="center"/>
      </w:pPr>
      <w:r>
        <w:rPr>
          <w:b/>
        </w:rPr>
        <w:t>II. VAIKŲ MAITINIMO ORGANIZAVIMAS</w:t>
      </w:r>
    </w:p>
    <w:p w:rsidR="001F255F" w:rsidRDefault="00E94B0F" w:rsidP="001F255F">
      <w:pPr>
        <w:widowControl w:val="0"/>
        <w:spacing w:line="360" w:lineRule="auto"/>
        <w:jc w:val="both"/>
      </w:pPr>
      <w:r w:rsidRPr="00B36E6E">
        <w:rPr>
          <w:b/>
        </w:rPr>
        <w:t>2.</w:t>
      </w:r>
      <w:r w:rsidR="001F255F" w:rsidRPr="00B36E6E">
        <w:rPr>
          <w:b/>
        </w:rPr>
        <w:t>1.</w:t>
      </w:r>
      <w:r w:rsidR="001F255F">
        <w:t xml:space="preserve"> </w:t>
      </w:r>
      <w:r w:rsidR="00742376">
        <w:t xml:space="preserve">Darželyje maistas gaminamas, atsižvelgiant į fiziologinius </w:t>
      </w:r>
      <w:r w:rsidR="00B762A6">
        <w:t>ugdytinių</w:t>
      </w:r>
      <w:r w:rsidR="00742376">
        <w:t xml:space="preserve"> poreikius</w:t>
      </w:r>
      <w:r w:rsidR="00B762A6">
        <w:t>,</w:t>
      </w:r>
      <w:r w:rsidR="00742376">
        <w:t xml:space="preserve"> amžiaus ypatumus, sveikos mi</w:t>
      </w:r>
      <w:r w:rsidR="00B762A6">
        <w:t xml:space="preserve">tybos principus ir taisykles. </w:t>
      </w:r>
    </w:p>
    <w:p w:rsidR="001F255F" w:rsidRDefault="00E94B0F" w:rsidP="001F255F">
      <w:pPr>
        <w:widowControl w:val="0"/>
        <w:spacing w:line="360" w:lineRule="auto"/>
        <w:jc w:val="both"/>
      </w:pPr>
      <w:r w:rsidRPr="00B36E6E">
        <w:rPr>
          <w:b/>
        </w:rPr>
        <w:lastRenderedPageBreak/>
        <w:t>2.</w:t>
      </w:r>
      <w:r w:rsidR="00637112" w:rsidRPr="00B36E6E">
        <w:rPr>
          <w:b/>
        </w:rPr>
        <w:t>2.</w:t>
      </w:r>
      <w:r w:rsidR="00637112">
        <w:t xml:space="preserve"> </w:t>
      </w:r>
      <w:r w:rsidR="00742376">
        <w:t xml:space="preserve">Vaikų maitinimui nevartojami subproduktai, sultinių koncentratai, saldainiai, konditerijos gaminiai su kremu ir (ar) šokoladu, gėrimai su maisto priedais (dažikliais, koncentratais, saldikliais), gazuoti gėrimai, bulvių traškučiai, žuvies konservai, nepramoninės gamybos konservuoti gaminiai, žlėgtainiai, šaltiena, genetiškai modifikuotas maistas ar genetiškai modifikuotų </w:t>
      </w:r>
      <w:r w:rsidR="00747C60">
        <w:t xml:space="preserve"> </w:t>
      </w:r>
      <w:r w:rsidR="00742376">
        <w:t xml:space="preserve">sudedamųjų dalių turintys maisto produktai, daug riebalų, sočiųjų riebalų rūgščių, cukraus ar druskos turintys produktai. </w:t>
      </w:r>
    </w:p>
    <w:p w:rsidR="001F255F" w:rsidRDefault="00E94B0F" w:rsidP="001F255F">
      <w:pPr>
        <w:widowControl w:val="0"/>
        <w:spacing w:line="360" w:lineRule="auto"/>
        <w:jc w:val="both"/>
      </w:pPr>
      <w:r w:rsidRPr="00B36E6E">
        <w:rPr>
          <w:b/>
        </w:rPr>
        <w:t>2.</w:t>
      </w:r>
      <w:r w:rsidR="00637112" w:rsidRPr="00B36E6E">
        <w:rPr>
          <w:b/>
        </w:rPr>
        <w:t>3.</w:t>
      </w:r>
      <w:r w:rsidR="001F255F">
        <w:t xml:space="preserve"> </w:t>
      </w:r>
      <w:r w:rsidR="00742376">
        <w:t xml:space="preserve">Vaikų maitinimų skaičius priklauso nuo jų buvimo įstaigoje trukmės. Vaikai maitinami ne rečiau kaip kas 3,5 - 4 val. </w:t>
      </w:r>
    </w:p>
    <w:p w:rsidR="00B205CE" w:rsidRDefault="00E94B0F" w:rsidP="001F255F">
      <w:pPr>
        <w:widowControl w:val="0"/>
        <w:spacing w:line="360" w:lineRule="auto"/>
        <w:jc w:val="both"/>
      </w:pPr>
      <w:r w:rsidRPr="00B36E6E">
        <w:rPr>
          <w:b/>
        </w:rPr>
        <w:t>2.</w:t>
      </w:r>
      <w:r w:rsidR="00637112" w:rsidRPr="00B36E6E">
        <w:rPr>
          <w:b/>
        </w:rPr>
        <w:t>4.</w:t>
      </w:r>
      <w:r w:rsidR="001F255F">
        <w:t xml:space="preserve"> </w:t>
      </w:r>
      <w:r w:rsidR="00742376">
        <w:t xml:space="preserve">Darželyje vaikai maitinami tris </w:t>
      </w:r>
      <w:r w:rsidR="00742376" w:rsidRPr="007545B9">
        <w:rPr>
          <w:color w:val="auto"/>
        </w:rPr>
        <w:t xml:space="preserve">kartus per dieną: pusryčiai - nuo 8.30 val. iki </w:t>
      </w:r>
      <w:r w:rsidR="007545B9" w:rsidRPr="007545B9">
        <w:rPr>
          <w:color w:val="auto"/>
        </w:rPr>
        <w:t>9</w:t>
      </w:r>
      <w:r w:rsidR="00742376" w:rsidRPr="007545B9">
        <w:rPr>
          <w:color w:val="auto"/>
        </w:rPr>
        <w:t>.</w:t>
      </w:r>
      <w:r w:rsidR="007545B9" w:rsidRPr="007545B9">
        <w:rPr>
          <w:color w:val="auto"/>
        </w:rPr>
        <w:t>0</w:t>
      </w:r>
      <w:r w:rsidR="00742376" w:rsidRPr="007545B9">
        <w:rPr>
          <w:color w:val="auto"/>
        </w:rPr>
        <w:t>0 val.; pietūs – nuo 11.50 val. iki 12.15 val.; vakarienė – nuo 1</w:t>
      </w:r>
      <w:r w:rsidR="00476364" w:rsidRPr="007545B9">
        <w:rPr>
          <w:color w:val="auto"/>
        </w:rPr>
        <w:t>5.</w:t>
      </w:r>
      <w:r w:rsidR="007545B9" w:rsidRPr="007545B9">
        <w:rPr>
          <w:color w:val="auto"/>
        </w:rPr>
        <w:t>15</w:t>
      </w:r>
      <w:r w:rsidR="00476364" w:rsidRPr="007545B9">
        <w:rPr>
          <w:color w:val="auto"/>
        </w:rPr>
        <w:t xml:space="preserve"> val. iki 1</w:t>
      </w:r>
      <w:r w:rsidR="007545B9" w:rsidRPr="007545B9">
        <w:rPr>
          <w:color w:val="auto"/>
        </w:rPr>
        <w:t>5</w:t>
      </w:r>
      <w:r w:rsidR="00476364" w:rsidRPr="007545B9">
        <w:rPr>
          <w:color w:val="auto"/>
        </w:rPr>
        <w:t>.</w:t>
      </w:r>
      <w:r w:rsidR="007545B9" w:rsidRPr="007545B9">
        <w:rPr>
          <w:color w:val="auto"/>
        </w:rPr>
        <w:t>35</w:t>
      </w:r>
      <w:r w:rsidR="00742376" w:rsidRPr="007545B9">
        <w:rPr>
          <w:color w:val="auto"/>
        </w:rPr>
        <w:t xml:space="preserve"> val.</w:t>
      </w:r>
    </w:p>
    <w:p w:rsidR="00B205CE" w:rsidRDefault="00E94B0F" w:rsidP="007F4B07">
      <w:pPr>
        <w:widowControl w:val="0"/>
        <w:spacing w:line="360" w:lineRule="auto"/>
        <w:jc w:val="both"/>
      </w:pPr>
      <w:r w:rsidRPr="00B36E6E">
        <w:rPr>
          <w:b/>
          <w:color w:val="auto"/>
        </w:rPr>
        <w:t>2.</w:t>
      </w:r>
      <w:r w:rsidR="00637112" w:rsidRPr="00B36E6E">
        <w:rPr>
          <w:b/>
          <w:color w:val="auto"/>
        </w:rPr>
        <w:t>5</w:t>
      </w:r>
      <w:r w:rsidR="00637112" w:rsidRPr="00B36E6E">
        <w:rPr>
          <w:b/>
        </w:rPr>
        <w:t>.</w:t>
      </w:r>
      <w:r w:rsidR="001F255F">
        <w:t xml:space="preserve"> </w:t>
      </w:r>
      <w:r w:rsidR="00742376">
        <w:t>Vykdant ES programas ,,Pienas vaikams” ir ,,Vaisių vartojimo skatinimas mokyklose”, vaikams papildomai duodami pieno produktai (pienas, jogurtas, varškės sūreliai, vanilinė varškytė) 10.00 val.- 10.30 val., vakarienės metu vaikams duodami vaisiai (obuoliai, mandarinai, kriaušės ir kt.).</w:t>
      </w:r>
    </w:p>
    <w:p w:rsidR="00B205CE" w:rsidRDefault="00E94B0F" w:rsidP="007F4B07">
      <w:pPr>
        <w:widowControl w:val="0"/>
        <w:tabs>
          <w:tab w:val="left" w:pos="720"/>
        </w:tabs>
        <w:spacing w:line="360" w:lineRule="auto"/>
        <w:jc w:val="both"/>
      </w:pPr>
      <w:r w:rsidRPr="00B36E6E">
        <w:rPr>
          <w:b/>
        </w:rPr>
        <w:t>2.</w:t>
      </w:r>
      <w:r w:rsidR="00637112" w:rsidRPr="00B36E6E">
        <w:rPr>
          <w:b/>
        </w:rPr>
        <w:t>6</w:t>
      </w:r>
      <w:r w:rsidR="00742376" w:rsidRPr="00B36E6E">
        <w:rPr>
          <w:b/>
        </w:rPr>
        <w:t>.</w:t>
      </w:r>
      <w:r w:rsidR="00742376">
        <w:t xml:space="preserve"> Tė</w:t>
      </w:r>
      <w:r w:rsidR="001B3B18">
        <w:t>vai ( globėjai, rūpintojai</w:t>
      </w:r>
      <w:r w:rsidR="00742376">
        <w:t xml:space="preserve">), pateikdami prašymą </w:t>
      </w:r>
      <w:r w:rsidR="001B3B18">
        <w:t>įstaigos vadovui</w:t>
      </w:r>
      <w:r w:rsidR="00742376">
        <w:t xml:space="preserve">, turi teisę pasirinkti ugdymo trukmę (nuo 4 iki 10.5 val.) ir maitinimų skaičių (ne daugiau kaip 3 maitinimai arba be </w:t>
      </w:r>
      <w:r w:rsidR="001B3B18">
        <w:t>maitinimo) per dieną. Tėvams ( rūpintojams, globėjams</w:t>
      </w:r>
      <w:r w:rsidR="00742376">
        <w:t>) pasirinkus ne ilgesnį kaip 4 val. trukmės ugdymą per dieną, vaikui maitinimas nėra organizuojamas ir atlyginimas už maitinimo paslaugas nemokamas. Apie planuojamus kito mėnesio maitinimų skaičiaus pakeitimus tėvai privalo informuoti įstaigą iki einamojo mėnesio priešpaskutinės darbo dienos. Vaikams, nevalgantiems pusryčių ir (ar) vakarienės, neleidžiama atsinešti iš namų užkandžių ir gėrimų.</w:t>
      </w:r>
    </w:p>
    <w:p w:rsidR="00176AC0" w:rsidRPr="000B7B58" w:rsidRDefault="008D0159" w:rsidP="00E94B0F">
      <w:pPr>
        <w:widowControl w:val="0"/>
        <w:spacing w:line="360" w:lineRule="auto"/>
        <w:rPr>
          <w:b/>
        </w:rPr>
      </w:pPr>
      <w:r>
        <w:rPr>
          <w:b/>
        </w:rPr>
        <w:t>2.7.</w:t>
      </w:r>
      <w:r w:rsidR="00176AC0" w:rsidRPr="000B7B58">
        <w:rPr>
          <w:b/>
        </w:rPr>
        <w:t>Direktorė:</w:t>
      </w:r>
    </w:p>
    <w:p w:rsidR="00176AC0" w:rsidRDefault="008D0159" w:rsidP="00E94B0F">
      <w:pPr>
        <w:widowControl w:val="0"/>
        <w:spacing w:line="360" w:lineRule="auto"/>
        <w:ind w:firstLine="709"/>
        <w:jc w:val="both"/>
      </w:pPr>
      <w:r>
        <w:t>2.7.1</w:t>
      </w:r>
      <w:r w:rsidR="00176AC0">
        <w:t xml:space="preserve">. vieną kartą per metus sudaro vaikų maitinimo perspektyvinius dešimtadienių valgiaraščius 2-6 metų vaikams, kurie suderinami su Visuomenės sveikatos centru ir patvirtinami </w:t>
      </w:r>
      <w:r w:rsidR="00ED7ACB">
        <w:t>D</w:t>
      </w:r>
      <w:r w:rsidR="00176AC0">
        <w:t>arželio direktoriaus įsakymu;</w:t>
      </w:r>
    </w:p>
    <w:p w:rsidR="00176AC0" w:rsidRDefault="008D0159" w:rsidP="00E94B0F">
      <w:pPr>
        <w:widowControl w:val="0"/>
        <w:spacing w:line="360" w:lineRule="auto"/>
        <w:ind w:firstLine="709"/>
        <w:jc w:val="both"/>
      </w:pPr>
      <w:r>
        <w:t>2.7.2</w:t>
      </w:r>
      <w:r w:rsidR="00176AC0">
        <w:t>. pagal poreikį rengia maisto gaminių receptūros ir gamybos technologijos aprašymų korteles;</w:t>
      </w:r>
    </w:p>
    <w:p w:rsidR="00176AC0" w:rsidRPr="00ED7ACB" w:rsidRDefault="008D0159" w:rsidP="00E94B0F">
      <w:pPr>
        <w:widowControl w:val="0"/>
        <w:spacing w:line="360" w:lineRule="auto"/>
        <w:ind w:firstLine="709"/>
        <w:jc w:val="both"/>
        <w:rPr>
          <w:color w:val="FF0000"/>
        </w:rPr>
      </w:pPr>
      <w:r>
        <w:t>2.7.3</w:t>
      </w:r>
      <w:r w:rsidR="00176AC0">
        <w:t xml:space="preserve">. konsultuojasi su savivaldybės Visuomenės sveikatos biuro visuomenės sveikatos priežiūros specialistais sudarant perspektyvinius valgiaraščius bei vadovaujasi jų rekomendacijomis sveikos vaikų mitybos klausimais; </w:t>
      </w:r>
    </w:p>
    <w:p w:rsidR="00176AC0" w:rsidRPr="007545B9" w:rsidRDefault="008D0159" w:rsidP="008D0159">
      <w:pPr>
        <w:widowControl w:val="0"/>
        <w:spacing w:line="360" w:lineRule="auto"/>
        <w:ind w:firstLine="709"/>
        <w:jc w:val="both"/>
        <w:rPr>
          <w:color w:val="auto"/>
        </w:rPr>
      </w:pPr>
      <w:r w:rsidRPr="007545B9">
        <w:rPr>
          <w:color w:val="auto"/>
        </w:rPr>
        <w:t>2.7.4</w:t>
      </w:r>
      <w:r w:rsidR="00176AC0" w:rsidRPr="007545B9">
        <w:rPr>
          <w:color w:val="auto"/>
        </w:rPr>
        <w:t>. parengia dienos meniu, nurodo kiekvieno gaminio išeigą gramais ir jį pateikia tėvams;</w:t>
      </w:r>
    </w:p>
    <w:p w:rsidR="00176AC0" w:rsidRDefault="008D0159" w:rsidP="008D0159">
      <w:pPr>
        <w:widowControl w:val="0"/>
        <w:spacing w:line="360" w:lineRule="auto"/>
        <w:ind w:firstLine="709"/>
        <w:jc w:val="both"/>
      </w:pPr>
      <w:r w:rsidRPr="007545B9">
        <w:rPr>
          <w:color w:val="auto"/>
        </w:rPr>
        <w:t>2.7.5</w:t>
      </w:r>
      <w:r w:rsidR="00176AC0" w:rsidRPr="007545B9">
        <w:rPr>
          <w:color w:val="auto"/>
        </w:rPr>
        <w:t xml:space="preserve">. sudaro kasdieninį vaikų maitinimo valgiaraštį - reikalavimą (forma F-299), orientuotą į perspektyvinį dešimtadienių valgiaraštį ir kas 30 dienų jį pateikia buhalterei, tvarkančiai </w:t>
      </w:r>
      <w:r w:rsidR="00ED7ACB">
        <w:t>Darželio</w:t>
      </w:r>
      <w:r>
        <w:t xml:space="preserve"> buhalterinę apskaitą.</w:t>
      </w:r>
    </w:p>
    <w:p w:rsidR="005228D2" w:rsidRDefault="005228D2" w:rsidP="008D0159">
      <w:pPr>
        <w:widowControl w:val="0"/>
        <w:spacing w:line="360" w:lineRule="auto"/>
        <w:ind w:firstLine="709"/>
        <w:jc w:val="both"/>
      </w:pPr>
    </w:p>
    <w:p w:rsidR="00B205CE" w:rsidRPr="000B7B58" w:rsidRDefault="008D0159" w:rsidP="007F4B07">
      <w:pPr>
        <w:pStyle w:val="Antrat4"/>
        <w:keepNext w:val="0"/>
        <w:keepLines w:val="0"/>
        <w:widowControl w:val="0"/>
        <w:spacing w:line="360" w:lineRule="auto"/>
        <w:ind w:left="0" w:firstLine="0"/>
        <w:contextualSpacing w:val="0"/>
        <w:jc w:val="both"/>
      </w:pPr>
      <w:r>
        <w:lastRenderedPageBreak/>
        <w:t xml:space="preserve">2.8. </w:t>
      </w:r>
      <w:r w:rsidR="001B3B18" w:rsidRPr="000B7B58">
        <w:t xml:space="preserve">Auklėtojos </w:t>
      </w:r>
      <w:r w:rsidR="00742376" w:rsidRPr="000B7B58">
        <w:t>:</w:t>
      </w:r>
    </w:p>
    <w:p w:rsidR="008D0159" w:rsidRDefault="00ED7ACB" w:rsidP="00ED7ACB">
      <w:pPr>
        <w:pStyle w:val="Antrat4"/>
        <w:keepNext w:val="0"/>
        <w:keepLines w:val="0"/>
        <w:widowControl w:val="0"/>
        <w:spacing w:line="360" w:lineRule="auto"/>
        <w:ind w:left="0" w:hanging="10"/>
        <w:contextualSpacing w:val="0"/>
        <w:jc w:val="both"/>
      </w:pPr>
      <w:r>
        <w:tab/>
      </w:r>
      <w:r w:rsidR="008D0159">
        <w:tab/>
      </w:r>
      <w:r w:rsidR="008D0159" w:rsidRPr="008D0159">
        <w:rPr>
          <w:b w:val="0"/>
        </w:rPr>
        <w:t>2.8.1</w:t>
      </w:r>
      <w:r w:rsidR="00637112" w:rsidRPr="008D0159">
        <w:rPr>
          <w:b w:val="0"/>
        </w:rPr>
        <w:t>.</w:t>
      </w:r>
      <w:r w:rsidR="00742376">
        <w:rPr>
          <w:b w:val="0"/>
        </w:rPr>
        <w:t xml:space="preserve">ikimokyklinės grupės dienyne kiekvieną dieną veda vaikų lankomumo apskaitą, </w:t>
      </w:r>
      <w:r w:rsidR="00742376" w:rsidRPr="00ED7ACB">
        <w:rPr>
          <w:b w:val="0"/>
        </w:rPr>
        <w:t xml:space="preserve">kurioje nurodo bendrą lankančių vaikų skaičių ir </w:t>
      </w:r>
      <w:r w:rsidR="002C499C" w:rsidRPr="00ED7ACB">
        <w:rPr>
          <w:b w:val="0"/>
        </w:rPr>
        <w:t xml:space="preserve">pagal poreikį </w:t>
      </w:r>
      <w:r w:rsidR="00742376" w:rsidRPr="00ED7ACB">
        <w:rPr>
          <w:b w:val="0"/>
        </w:rPr>
        <w:t>pasirenkamų vaikų maitinimų skaičių;</w:t>
      </w:r>
    </w:p>
    <w:p w:rsidR="008D0159" w:rsidRPr="00B36E6E" w:rsidRDefault="008D0159" w:rsidP="008D0159">
      <w:pPr>
        <w:widowControl w:val="0"/>
        <w:spacing w:line="360" w:lineRule="auto"/>
        <w:jc w:val="both"/>
      </w:pPr>
      <w:r>
        <w:tab/>
      </w:r>
      <w:r w:rsidRPr="00B36E6E">
        <w:t>2.8.2</w:t>
      </w:r>
      <w:r w:rsidR="00637112" w:rsidRPr="00B36E6E">
        <w:t>.</w:t>
      </w:r>
      <w:r w:rsidR="00742376" w:rsidRPr="00B36E6E">
        <w:t xml:space="preserve"> kasdien pildo vaikų lankomumo dienyną, patvirtintą Lietuvos Respublikos švietimo ir mokslo ministro 2002 m. sausio 15 d. įsakymu Nr. 3</w:t>
      </w:r>
      <w:r w:rsidR="00ED7ACB">
        <w:t>;</w:t>
      </w:r>
    </w:p>
    <w:p w:rsidR="008D0159" w:rsidRPr="00B36E6E" w:rsidRDefault="008D0159" w:rsidP="008D0159">
      <w:pPr>
        <w:widowControl w:val="0"/>
        <w:spacing w:line="360" w:lineRule="auto"/>
        <w:jc w:val="both"/>
      </w:pPr>
      <w:r w:rsidRPr="00B36E6E">
        <w:tab/>
        <w:t>2.8.3</w:t>
      </w:r>
      <w:r w:rsidR="001F0A8C" w:rsidRPr="00B36E6E">
        <w:t>.pateikia tėvų informaciniame stende dienos valgiaraštį;</w:t>
      </w:r>
    </w:p>
    <w:p w:rsidR="000B7B58" w:rsidRDefault="008D0159" w:rsidP="008D0159">
      <w:pPr>
        <w:widowControl w:val="0"/>
        <w:spacing w:line="360" w:lineRule="auto"/>
        <w:jc w:val="both"/>
      </w:pPr>
      <w:r w:rsidRPr="00B36E6E">
        <w:tab/>
        <w:t>2.8.4</w:t>
      </w:r>
      <w:r w:rsidR="00ED7ACB">
        <w:t>. a</w:t>
      </w:r>
      <w:r w:rsidR="000B7B58" w:rsidRPr="00B36E6E">
        <w:t>tsako</w:t>
      </w:r>
      <w:r w:rsidR="000B7B58">
        <w:t xml:space="preserve"> už maisto išdalinimo kokybę grupėse, esant reikalui padeda vaikams pavalgyti.</w:t>
      </w:r>
    </w:p>
    <w:p w:rsidR="00CA1967" w:rsidRPr="000B7B58" w:rsidRDefault="008D0159" w:rsidP="008D0159">
      <w:pPr>
        <w:widowControl w:val="0"/>
        <w:spacing w:line="360" w:lineRule="auto"/>
        <w:jc w:val="both"/>
        <w:rPr>
          <w:b/>
        </w:rPr>
      </w:pPr>
      <w:r>
        <w:rPr>
          <w:b/>
        </w:rPr>
        <w:t xml:space="preserve">2.9. </w:t>
      </w:r>
      <w:r w:rsidR="00CA1967" w:rsidRPr="000B7B58">
        <w:rPr>
          <w:b/>
        </w:rPr>
        <w:t>Ūkio dalies vedėja:</w:t>
      </w:r>
    </w:p>
    <w:p w:rsidR="00C47DFA" w:rsidRPr="00B36E6E" w:rsidRDefault="008D0159" w:rsidP="008D0159">
      <w:pPr>
        <w:widowControl w:val="0"/>
        <w:spacing w:line="360" w:lineRule="auto"/>
        <w:ind w:firstLine="709"/>
        <w:jc w:val="both"/>
      </w:pPr>
      <w:r w:rsidRPr="00B36E6E">
        <w:t>2.9.1.</w:t>
      </w:r>
      <w:r w:rsidR="00C47DFA" w:rsidRPr="00B36E6E">
        <w:t xml:space="preserve"> kiekvieną dieną  9 v</w:t>
      </w:r>
      <w:r w:rsidR="001F0A8C" w:rsidRPr="00B36E6E">
        <w:t>al. eina į grupes ir iš auklėtojų</w:t>
      </w:r>
      <w:r w:rsidR="00C47DFA" w:rsidRPr="00B36E6E">
        <w:t xml:space="preserve"> surenka informaciją apie lankančių vaikų skaičių ir </w:t>
      </w:r>
      <w:r w:rsidR="00ED7ACB">
        <w:t>(</w:t>
      </w:r>
      <w:r w:rsidR="001F0A8C" w:rsidRPr="00B36E6E">
        <w:t xml:space="preserve">esant poreikiui) </w:t>
      </w:r>
      <w:r w:rsidR="00C47DFA" w:rsidRPr="00B36E6E">
        <w:t xml:space="preserve">pasirenkamų </w:t>
      </w:r>
      <w:r w:rsidR="00CA1967" w:rsidRPr="00B36E6E">
        <w:t>maitinimų skaičių,</w:t>
      </w:r>
      <w:r w:rsidR="00C47DFA" w:rsidRPr="00B36E6E">
        <w:t xml:space="preserve"> apskaičiuoja kiek vaikų ir kiek kartų per dieną v</w:t>
      </w:r>
      <w:r w:rsidR="001F0A8C" w:rsidRPr="00B36E6E">
        <w:t>algys</w:t>
      </w:r>
      <w:r w:rsidR="00C47DFA" w:rsidRPr="00B36E6E">
        <w:t>;</w:t>
      </w:r>
    </w:p>
    <w:p w:rsidR="008D0159" w:rsidRPr="00B36E6E" w:rsidRDefault="008D0159" w:rsidP="008D0159">
      <w:pPr>
        <w:widowControl w:val="0"/>
        <w:spacing w:line="360" w:lineRule="auto"/>
        <w:jc w:val="both"/>
      </w:pPr>
      <w:r w:rsidRPr="00B36E6E">
        <w:tab/>
        <w:t>2.9.2</w:t>
      </w:r>
      <w:r w:rsidR="001F0A8C" w:rsidRPr="00B36E6E">
        <w:t>. atsako</w:t>
      </w:r>
      <w:r w:rsidR="00CA1967" w:rsidRPr="00B36E6E">
        <w:t xml:space="preserve"> už</w:t>
      </w:r>
      <w:r w:rsidR="00C47DFA" w:rsidRPr="00B36E6E">
        <w:t xml:space="preserve"> maisto produktų kokybę, jų laikymo sąlygas, realizacijos terminus, m</w:t>
      </w:r>
      <w:r w:rsidR="001F0A8C" w:rsidRPr="00B36E6E">
        <w:t>aisto gamybos procesą virtuvėje;</w:t>
      </w:r>
    </w:p>
    <w:p w:rsidR="008D0159" w:rsidRPr="00B36E6E" w:rsidRDefault="008D0159" w:rsidP="008D0159">
      <w:pPr>
        <w:widowControl w:val="0"/>
        <w:spacing w:line="360" w:lineRule="auto"/>
        <w:jc w:val="both"/>
      </w:pPr>
      <w:r w:rsidRPr="00B36E6E">
        <w:tab/>
        <w:t>2.9.3.</w:t>
      </w:r>
      <w:r w:rsidR="00C47DFA" w:rsidRPr="00B36E6E">
        <w:t xml:space="preserve"> užsako maisto produktus</w:t>
      </w:r>
      <w:r w:rsidR="00ED7ACB">
        <w:t xml:space="preserve"> iš tiekėjų</w:t>
      </w:r>
      <w:r w:rsidR="00C47DFA" w:rsidRPr="00B36E6E">
        <w:t xml:space="preserve"> pagal</w:t>
      </w:r>
      <w:r w:rsidR="001F0A8C" w:rsidRPr="00B36E6E">
        <w:t xml:space="preserve"> perspektyvinį valgiaraštį;</w:t>
      </w:r>
    </w:p>
    <w:p w:rsidR="008D0159" w:rsidRPr="00B36E6E" w:rsidRDefault="008D0159" w:rsidP="008D0159">
      <w:pPr>
        <w:widowControl w:val="0"/>
        <w:spacing w:line="360" w:lineRule="auto"/>
        <w:jc w:val="both"/>
      </w:pPr>
      <w:r w:rsidRPr="00B36E6E">
        <w:tab/>
        <w:t>2.9.4.</w:t>
      </w:r>
      <w:r w:rsidR="00C47DFA" w:rsidRPr="00B36E6E">
        <w:t xml:space="preserve"> priima iš tiekėjų tik kokybiškus, realizacijos laiką atitinkančius produktus ir juos</w:t>
      </w:r>
      <w:r w:rsidR="00ED7ACB">
        <w:t xml:space="preserve"> </w:t>
      </w:r>
      <w:r w:rsidR="00C47DFA" w:rsidRPr="00B36E6E">
        <w:t>sandėliuoja griežtai vykdydama higienos norm</w:t>
      </w:r>
      <w:r w:rsidR="001F0A8C" w:rsidRPr="00B36E6E">
        <w:t>ų reikalavimus vaikų maitinimui;</w:t>
      </w:r>
    </w:p>
    <w:p w:rsidR="00C47DFA" w:rsidRDefault="008D0159" w:rsidP="007F4B07">
      <w:pPr>
        <w:widowControl w:val="0"/>
        <w:spacing w:line="360" w:lineRule="auto"/>
        <w:jc w:val="both"/>
      </w:pPr>
      <w:r w:rsidRPr="00B36E6E">
        <w:tab/>
        <w:t>2.9.5.</w:t>
      </w:r>
      <w:r w:rsidR="002C2148" w:rsidRPr="00B36E6E">
        <w:t xml:space="preserve"> </w:t>
      </w:r>
      <w:r w:rsidR="00C47DFA" w:rsidRPr="00B36E6E">
        <w:t>kasdien</w:t>
      </w:r>
      <w:r w:rsidR="00C47DFA">
        <w:t xml:space="preserve"> vykdo tikslią maisto produktų išlaidų ir įplaukų registraciją „Medžiagų</w:t>
      </w:r>
      <w:r w:rsidR="00ED7ACB">
        <w:t xml:space="preserve"> </w:t>
      </w:r>
      <w:r w:rsidR="00C47DFA">
        <w:t>sandėlio apskaitos knygoje“, užrašius maisto produktų kodus ir perskaičiavus kiekines vertes. Dokumentai (sąskaitos - faktūros) pateikiami įstaigos vadovui pasirašyti. Pasir</w:t>
      </w:r>
      <w:r w:rsidR="002C2148">
        <w:t xml:space="preserve">ašyti </w:t>
      </w:r>
      <w:r w:rsidR="00ED7ACB">
        <w:t>dokumentai pateikiami buhalterei</w:t>
      </w:r>
      <w:r w:rsidR="002C2148">
        <w:t>, kuri</w:t>
      </w:r>
      <w:r w:rsidR="00C47DFA">
        <w:t xml:space="preserve"> juos užpajamuoja ir vykdo jų apskaitą buhalterinės apskaitos programos pagalba pagal pavadinimą, kiekį ir vertę.</w:t>
      </w:r>
    </w:p>
    <w:p w:rsidR="008D0159" w:rsidRPr="003B4316" w:rsidRDefault="008D0159" w:rsidP="008D0159">
      <w:pPr>
        <w:widowControl w:val="0"/>
        <w:spacing w:line="360" w:lineRule="auto"/>
        <w:jc w:val="both"/>
      </w:pPr>
      <w:r>
        <w:tab/>
      </w:r>
      <w:r w:rsidRPr="003B4316">
        <w:t>2.9.6.</w:t>
      </w:r>
      <w:r w:rsidR="00ED7ACB">
        <w:t xml:space="preserve"> S</w:t>
      </w:r>
      <w:r w:rsidR="00C47DFA" w:rsidRPr="003B4316">
        <w:t>uderina ma</w:t>
      </w:r>
      <w:r w:rsidR="002C2148" w:rsidRPr="003B4316">
        <w:t>isto produktų likučius su</w:t>
      </w:r>
      <w:r w:rsidR="00C47DFA" w:rsidRPr="003B4316">
        <w:t xml:space="preserve"> buhaltere vieną kartą per mėnesį</w:t>
      </w:r>
      <w:r w:rsidR="00ED7ACB">
        <w:t>;</w:t>
      </w:r>
    </w:p>
    <w:p w:rsidR="008D0159" w:rsidRPr="003B4316" w:rsidRDefault="008D0159" w:rsidP="008D0159">
      <w:pPr>
        <w:widowControl w:val="0"/>
        <w:spacing w:line="360" w:lineRule="auto"/>
        <w:jc w:val="both"/>
      </w:pPr>
      <w:r w:rsidRPr="003B4316">
        <w:tab/>
        <w:t>2.9.7.</w:t>
      </w:r>
      <w:r w:rsidR="00ED7ACB">
        <w:t xml:space="preserve"> m</w:t>
      </w:r>
      <w:r w:rsidR="00C47DFA" w:rsidRPr="003B4316">
        <w:t>aisto produktai nurašomi kiekvieną dieną pagal valgiaraštį</w:t>
      </w:r>
      <w:r w:rsidR="00ED7ACB">
        <w:t>;</w:t>
      </w:r>
    </w:p>
    <w:p w:rsidR="008D0159" w:rsidRPr="003B4316" w:rsidRDefault="008D0159" w:rsidP="008D0159">
      <w:pPr>
        <w:widowControl w:val="0"/>
        <w:spacing w:line="360" w:lineRule="auto"/>
        <w:jc w:val="both"/>
      </w:pPr>
      <w:r w:rsidRPr="003B4316">
        <w:tab/>
        <w:t xml:space="preserve">2.9.8. </w:t>
      </w:r>
      <w:r w:rsidR="00ED7ACB">
        <w:t>b</w:t>
      </w:r>
      <w:r w:rsidR="00C47DFA" w:rsidRPr="003B4316">
        <w:t>et kokiu</w:t>
      </w:r>
      <w:r w:rsidR="00ED7ACB">
        <w:t xml:space="preserve"> ataskaitiniu laikotarpiu gali</w:t>
      </w:r>
      <w:r w:rsidR="00C47DFA" w:rsidRPr="003B4316">
        <w:t xml:space="preserve"> gauti buhalterinės apskaitos duomenis apie</w:t>
      </w:r>
      <w:r w:rsidR="00ED7ACB">
        <w:t xml:space="preserve"> gautus ir sunaudotus produktus;</w:t>
      </w:r>
    </w:p>
    <w:p w:rsidR="008D0159" w:rsidRDefault="008D0159" w:rsidP="008D0159">
      <w:pPr>
        <w:widowControl w:val="0"/>
        <w:spacing w:line="360" w:lineRule="auto"/>
        <w:jc w:val="both"/>
      </w:pPr>
      <w:r w:rsidRPr="003B4316">
        <w:tab/>
        <w:t>2.9.9.</w:t>
      </w:r>
      <w:r w:rsidR="002C2148" w:rsidRPr="003B4316">
        <w:t xml:space="preserve"> išduoda</w:t>
      </w:r>
      <w:r w:rsidR="002C2148">
        <w:t xml:space="preserve"> </w:t>
      </w:r>
      <w:r w:rsidR="006528DD">
        <w:t>maisto produktus iš maisto sandėlio</w:t>
      </w:r>
      <w:r w:rsidR="00742376">
        <w:t xml:space="preserve"> einamai dienai pagal</w:t>
      </w:r>
      <w:r>
        <w:t xml:space="preserve"> iš vakaro sudarytą valgiaraštį.</w:t>
      </w:r>
    </w:p>
    <w:p w:rsidR="008D0159" w:rsidRDefault="008D0159" w:rsidP="008D0159">
      <w:pPr>
        <w:widowControl w:val="0"/>
        <w:spacing w:line="360" w:lineRule="auto"/>
        <w:jc w:val="both"/>
      </w:pPr>
      <w:r w:rsidRPr="003B4316">
        <w:rPr>
          <w:b/>
        </w:rPr>
        <w:t>2.10.</w:t>
      </w:r>
      <w:r>
        <w:t xml:space="preserve"> </w:t>
      </w:r>
      <w:r w:rsidR="002C2148" w:rsidRPr="000B7B58">
        <w:rPr>
          <w:b/>
        </w:rPr>
        <w:t>Virėja:</w:t>
      </w:r>
    </w:p>
    <w:p w:rsidR="00B205CE" w:rsidRDefault="008D0159" w:rsidP="007F4B07">
      <w:pPr>
        <w:widowControl w:val="0"/>
        <w:spacing w:line="360" w:lineRule="auto"/>
        <w:jc w:val="both"/>
      </w:pPr>
      <w:r>
        <w:tab/>
        <w:t>2.10.1.</w:t>
      </w:r>
      <w:r w:rsidR="00742376">
        <w:t xml:space="preserve"> analizuoja gaminio receptūros ir gamybos technologijos aprašymo korteles ir</w:t>
      </w:r>
      <w:r w:rsidR="005228D2">
        <w:t xml:space="preserve"> </w:t>
      </w:r>
      <w:r w:rsidR="00742376">
        <w:t>susipažįsta su rytdienos patiekalų ruošimo technologija;</w:t>
      </w:r>
    </w:p>
    <w:p w:rsidR="00B205CE" w:rsidRDefault="008D0159" w:rsidP="007F4B07">
      <w:pPr>
        <w:widowControl w:val="0"/>
        <w:spacing w:line="360" w:lineRule="auto"/>
        <w:contextualSpacing/>
        <w:jc w:val="both"/>
      </w:pPr>
      <w:r>
        <w:tab/>
        <w:t xml:space="preserve">2.10.2. </w:t>
      </w:r>
      <w:r w:rsidR="00742376">
        <w:t>pasveria porcijas vienam vaikui ir išduoda į grupes at</w:t>
      </w:r>
      <w:r>
        <w:t>i</w:t>
      </w:r>
      <w:r w:rsidR="00742376">
        <w:t>tinkamai pagal grupėse esančių vaikų skaičių;</w:t>
      </w:r>
    </w:p>
    <w:p w:rsidR="00B205CE" w:rsidRDefault="008D0159" w:rsidP="007F4B07">
      <w:pPr>
        <w:widowControl w:val="0"/>
        <w:spacing w:line="360" w:lineRule="auto"/>
        <w:contextualSpacing/>
        <w:jc w:val="both"/>
      </w:pPr>
      <w:r>
        <w:tab/>
        <w:t xml:space="preserve">2.10.3. </w:t>
      </w:r>
      <w:r w:rsidR="00742376">
        <w:t>pusryčius ruošia pagal vakarykštės dienos vaikų skaičių;</w:t>
      </w:r>
    </w:p>
    <w:p w:rsidR="00B205CE" w:rsidRDefault="008D0159" w:rsidP="007F4B07">
      <w:pPr>
        <w:widowControl w:val="0"/>
        <w:spacing w:line="360" w:lineRule="auto"/>
        <w:contextualSpacing/>
        <w:jc w:val="both"/>
      </w:pPr>
      <w:r>
        <w:tab/>
        <w:t xml:space="preserve">2.10.4. </w:t>
      </w:r>
      <w:r w:rsidR="00742376">
        <w:t>matuoja ir fiksuoja patiekalų š</w:t>
      </w:r>
      <w:r>
        <w:t>iluminio apdorojimo temperatūrą.</w:t>
      </w:r>
    </w:p>
    <w:p w:rsidR="003B4316" w:rsidRDefault="003B4316" w:rsidP="007F4B07">
      <w:pPr>
        <w:widowControl w:val="0"/>
        <w:spacing w:line="360" w:lineRule="auto"/>
        <w:contextualSpacing/>
        <w:jc w:val="both"/>
        <w:rPr>
          <w:b/>
        </w:rPr>
      </w:pPr>
      <w:r w:rsidRPr="003B4316">
        <w:rPr>
          <w:b/>
        </w:rPr>
        <w:lastRenderedPageBreak/>
        <w:t>2.11.</w:t>
      </w:r>
      <w:r>
        <w:t xml:space="preserve"> </w:t>
      </w:r>
      <w:r w:rsidR="002C2148" w:rsidRPr="000B7B58">
        <w:rPr>
          <w:b/>
        </w:rPr>
        <w:t>Auklėtojos padėjėja:</w:t>
      </w:r>
    </w:p>
    <w:p w:rsidR="00B205CE" w:rsidRPr="003B4316" w:rsidRDefault="003B4316" w:rsidP="007F4B07">
      <w:pPr>
        <w:widowControl w:val="0"/>
        <w:spacing w:line="360" w:lineRule="auto"/>
        <w:contextualSpacing/>
        <w:jc w:val="both"/>
        <w:rPr>
          <w:b/>
        </w:rPr>
      </w:pPr>
      <w:r>
        <w:tab/>
        <w:t xml:space="preserve">2.11.1. </w:t>
      </w:r>
      <w:r w:rsidR="005228D2">
        <w:t xml:space="preserve">atneša </w:t>
      </w:r>
      <w:r>
        <w:t>m</w:t>
      </w:r>
      <w:r w:rsidR="00742376">
        <w:t>aistą iš virtuvės į g</w:t>
      </w:r>
      <w:r>
        <w:t>rupes;</w:t>
      </w:r>
    </w:p>
    <w:p w:rsidR="00B205CE" w:rsidRDefault="003B4316" w:rsidP="007F4B07">
      <w:pPr>
        <w:widowControl w:val="0"/>
        <w:spacing w:line="360" w:lineRule="auto"/>
        <w:jc w:val="both"/>
      </w:pPr>
      <w:r>
        <w:tab/>
        <w:t>2.11.2.</w:t>
      </w:r>
      <w:r w:rsidR="00742376">
        <w:t xml:space="preserve"> </w:t>
      </w:r>
      <w:r w:rsidR="005228D2">
        <w:t>e</w:t>
      </w:r>
      <w:r w:rsidR="00060533">
        <w:t xml:space="preserve">sant būtinumui </w:t>
      </w:r>
      <w:r w:rsidR="005228D2">
        <w:t>padeda vaikams</w:t>
      </w:r>
      <w:r w:rsidR="00742376">
        <w:t xml:space="preserve"> pavalgyti</w:t>
      </w:r>
      <w:r w:rsidR="005228D2">
        <w:t>;</w:t>
      </w:r>
    </w:p>
    <w:p w:rsidR="00B205CE" w:rsidRDefault="003B4316" w:rsidP="007F4B07">
      <w:pPr>
        <w:widowControl w:val="0"/>
        <w:spacing w:line="360" w:lineRule="auto"/>
        <w:jc w:val="both"/>
      </w:pPr>
      <w:r>
        <w:tab/>
        <w:t xml:space="preserve">2.11.3. </w:t>
      </w:r>
      <w:r w:rsidR="005228D2">
        <w:t>po vaikų maitinimo</w:t>
      </w:r>
      <w:r w:rsidR="00742376">
        <w:t xml:space="preserve"> sutvarko patalpas, </w:t>
      </w:r>
      <w:r w:rsidR="005228D2">
        <w:t>iš</w:t>
      </w:r>
      <w:r w:rsidR="00742376">
        <w:t>plauna indus. Po kiekvieno maitinimo atliek</w:t>
      </w:r>
      <w:r w:rsidR="00060533">
        <w:t xml:space="preserve">os išnešamos iš grupės patalpų į maisto atliekoms skirtas talpas, kurios išvežamos kiekvieną dieną. </w:t>
      </w:r>
    </w:p>
    <w:p w:rsidR="00B205CE" w:rsidRDefault="00B205CE" w:rsidP="007F4B07">
      <w:pPr>
        <w:widowControl w:val="0"/>
        <w:spacing w:line="360" w:lineRule="auto"/>
        <w:jc w:val="both"/>
      </w:pPr>
    </w:p>
    <w:p w:rsidR="00B205CE" w:rsidRDefault="00742376" w:rsidP="001F255F">
      <w:pPr>
        <w:widowControl w:val="0"/>
        <w:spacing w:line="360" w:lineRule="auto"/>
        <w:jc w:val="center"/>
      </w:pPr>
      <w:r>
        <w:rPr>
          <w:b/>
        </w:rPr>
        <w:t>III. ATLYGINIMO UŽ MAITINIMO PASLAUGAS APSKAIČIAVIMAS</w:t>
      </w:r>
    </w:p>
    <w:p w:rsidR="001F255F" w:rsidRDefault="001F255F" w:rsidP="001F255F">
      <w:pPr>
        <w:widowControl w:val="0"/>
        <w:spacing w:line="360" w:lineRule="auto"/>
        <w:contextualSpacing/>
        <w:jc w:val="both"/>
      </w:pPr>
      <w:r>
        <w:rPr>
          <w:lang w:val="en-US"/>
        </w:rPr>
        <w:tab/>
      </w:r>
      <w:r w:rsidR="003B4316" w:rsidRPr="003B4316">
        <w:rPr>
          <w:b/>
          <w:lang w:val="en-US"/>
        </w:rPr>
        <w:t>3.</w:t>
      </w:r>
      <w:r w:rsidR="00DC64E8" w:rsidRPr="003B4316">
        <w:rPr>
          <w:b/>
          <w:lang w:val="en-US"/>
        </w:rPr>
        <w:t>1.</w:t>
      </w:r>
      <w:r w:rsidR="003B4316">
        <w:rPr>
          <w:lang w:val="en-US"/>
        </w:rPr>
        <w:t xml:space="preserve"> </w:t>
      </w:r>
      <w:r w:rsidR="00742376">
        <w:t>Išlaidas už maitinimo paslaugas sumoka t</w:t>
      </w:r>
      <w:r w:rsidR="006528DD">
        <w:t>ėvai (globėjai, rūpintojai</w:t>
      </w:r>
      <w:r w:rsidR="00742376">
        <w:t xml:space="preserve">) pagal Savivaldybės tarybos nustatytą Atlyginimo už vaikų, ugdomų pagal ikimokyklinio ir priešmokyklinio ugdymo programas, išlaikymo savivaldybės švietimo įstaigose nustatymo tvarkos aprašą. </w:t>
      </w:r>
    </w:p>
    <w:p w:rsidR="001F255F" w:rsidRPr="007545B9" w:rsidRDefault="001F255F" w:rsidP="001F255F">
      <w:pPr>
        <w:widowControl w:val="0"/>
        <w:spacing w:line="360" w:lineRule="auto"/>
        <w:jc w:val="both"/>
        <w:rPr>
          <w:color w:val="auto"/>
        </w:rPr>
      </w:pPr>
      <w:r>
        <w:tab/>
      </w:r>
      <w:r w:rsidR="003B4316" w:rsidRPr="003B4316">
        <w:rPr>
          <w:b/>
        </w:rPr>
        <w:t>3.</w:t>
      </w:r>
      <w:r w:rsidR="00742376" w:rsidRPr="003B4316">
        <w:rPr>
          <w:b/>
        </w:rPr>
        <w:t>2.</w:t>
      </w:r>
      <w:r w:rsidR="00742376">
        <w:t xml:space="preserve"> Atlyginimas už maitinimo paslaugas yra mokamas už kiekvieną lankytą arba nelankytą</w:t>
      </w:r>
      <w:r w:rsidR="00913F48">
        <w:t xml:space="preserve">, bet </w:t>
      </w:r>
      <w:r w:rsidR="00742376">
        <w:t>nepateisintą dieną. Atlyginimo dydis už produktus kinta, priklausomai nuo tėvų (</w:t>
      </w:r>
      <w:r w:rsidR="00913F48">
        <w:t>globėjų, rūpintojų</w:t>
      </w:r>
      <w:r w:rsidR="00742376">
        <w:t xml:space="preserve"> ) pasirinkto dienos </w:t>
      </w:r>
      <w:r w:rsidR="00742376" w:rsidRPr="007545B9">
        <w:rPr>
          <w:color w:val="auto"/>
        </w:rPr>
        <w:t xml:space="preserve">maitinimų skaičiaus. </w:t>
      </w:r>
    </w:p>
    <w:p w:rsidR="00FA79F4" w:rsidRPr="007545B9" w:rsidRDefault="001F255F" w:rsidP="001F255F">
      <w:pPr>
        <w:widowControl w:val="0"/>
        <w:spacing w:line="360" w:lineRule="auto"/>
        <w:jc w:val="both"/>
        <w:rPr>
          <w:color w:val="auto"/>
        </w:rPr>
      </w:pPr>
      <w:r w:rsidRPr="007545B9">
        <w:rPr>
          <w:color w:val="auto"/>
        </w:rPr>
        <w:tab/>
      </w:r>
      <w:r w:rsidR="003B4316" w:rsidRPr="007545B9">
        <w:rPr>
          <w:b/>
          <w:color w:val="auto"/>
        </w:rPr>
        <w:t>3.</w:t>
      </w:r>
      <w:r w:rsidR="00DC64E8" w:rsidRPr="007545B9">
        <w:rPr>
          <w:b/>
          <w:color w:val="auto"/>
        </w:rPr>
        <w:t>3</w:t>
      </w:r>
      <w:r w:rsidR="00FA79F4" w:rsidRPr="007545B9">
        <w:rPr>
          <w:b/>
          <w:color w:val="auto"/>
        </w:rPr>
        <w:t>.</w:t>
      </w:r>
      <w:r w:rsidR="00FA79F4" w:rsidRPr="007545B9">
        <w:rPr>
          <w:color w:val="auto"/>
        </w:rPr>
        <w:t xml:space="preserve"> Vienos dienos vaiko maitinimo planinė norma: lopšelio grupėse iki 1,74 </w:t>
      </w:r>
      <w:proofErr w:type="spellStart"/>
      <w:r w:rsidR="00FA79F4" w:rsidRPr="007545B9">
        <w:rPr>
          <w:color w:val="auto"/>
        </w:rPr>
        <w:t>Eur</w:t>
      </w:r>
      <w:proofErr w:type="spellEnd"/>
      <w:r w:rsidR="00FA79F4" w:rsidRPr="007545B9">
        <w:rPr>
          <w:color w:val="auto"/>
        </w:rPr>
        <w:t xml:space="preserve">. (pusryčiai – 0,52 </w:t>
      </w:r>
      <w:proofErr w:type="spellStart"/>
      <w:r w:rsidR="00FA79F4" w:rsidRPr="007545B9">
        <w:rPr>
          <w:color w:val="auto"/>
        </w:rPr>
        <w:t>Eur</w:t>
      </w:r>
      <w:proofErr w:type="spellEnd"/>
      <w:r w:rsidR="00FA79F4" w:rsidRPr="007545B9">
        <w:rPr>
          <w:color w:val="auto"/>
        </w:rPr>
        <w:t xml:space="preserve">, pietūs – 0,87 </w:t>
      </w:r>
      <w:proofErr w:type="spellStart"/>
      <w:r w:rsidR="00FA79F4" w:rsidRPr="007545B9">
        <w:rPr>
          <w:color w:val="auto"/>
        </w:rPr>
        <w:t>Eur</w:t>
      </w:r>
      <w:proofErr w:type="spellEnd"/>
      <w:r w:rsidR="00FA79F4" w:rsidRPr="007545B9">
        <w:rPr>
          <w:color w:val="auto"/>
        </w:rPr>
        <w:t xml:space="preserve">, pavakariai –  0,35 </w:t>
      </w:r>
      <w:proofErr w:type="spellStart"/>
      <w:r w:rsidR="00913F48" w:rsidRPr="007545B9">
        <w:rPr>
          <w:color w:val="auto"/>
        </w:rPr>
        <w:t>Eur</w:t>
      </w:r>
      <w:proofErr w:type="spellEnd"/>
      <w:r w:rsidR="00913F48" w:rsidRPr="007545B9">
        <w:rPr>
          <w:color w:val="auto"/>
        </w:rPr>
        <w:t xml:space="preserve">,; </w:t>
      </w:r>
      <w:r w:rsidR="00FA79F4" w:rsidRPr="007545B9">
        <w:rPr>
          <w:color w:val="auto"/>
        </w:rPr>
        <w:t xml:space="preserve">darželio grupėse iki 2,03 </w:t>
      </w:r>
      <w:proofErr w:type="spellStart"/>
      <w:r w:rsidR="00FA79F4" w:rsidRPr="007545B9">
        <w:rPr>
          <w:color w:val="auto"/>
        </w:rPr>
        <w:t>Eur</w:t>
      </w:r>
      <w:proofErr w:type="spellEnd"/>
      <w:r w:rsidR="00FA79F4" w:rsidRPr="007545B9">
        <w:rPr>
          <w:color w:val="auto"/>
        </w:rPr>
        <w:t xml:space="preserve"> (pusryčiai – 0,61 </w:t>
      </w:r>
      <w:proofErr w:type="spellStart"/>
      <w:r w:rsidR="00FA79F4" w:rsidRPr="007545B9">
        <w:rPr>
          <w:color w:val="auto"/>
        </w:rPr>
        <w:t>Eur</w:t>
      </w:r>
      <w:proofErr w:type="spellEnd"/>
      <w:r w:rsidR="00FA79F4" w:rsidRPr="007545B9">
        <w:rPr>
          <w:color w:val="auto"/>
        </w:rPr>
        <w:t xml:space="preserve">, pietūs – 1,01 </w:t>
      </w:r>
      <w:proofErr w:type="spellStart"/>
      <w:r w:rsidR="00FA79F4" w:rsidRPr="007545B9">
        <w:rPr>
          <w:color w:val="auto"/>
        </w:rPr>
        <w:t>Eur</w:t>
      </w:r>
      <w:proofErr w:type="spellEnd"/>
      <w:r w:rsidR="00FA79F4" w:rsidRPr="007545B9">
        <w:rPr>
          <w:color w:val="auto"/>
        </w:rPr>
        <w:t xml:space="preserve">, pavakariai – 0,41 </w:t>
      </w:r>
      <w:proofErr w:type="spellStart"/>
      <w:r w:rsidR="00FA79F4" w:rsidRPr="007545B9">
        <w:rPr>
          <w:color w:val="auto"/>
        </w:rPr>
        <w:t>Eur</w:t>
      </w:r>
      <w:proofErr w:type="spellEnd"/>
      <w:r w:rsidR="00FA79F4" w:rsidRPr="007545B9">
        <w:rPr>
          <w:color w:val="auto"/>
        </w:rPr>
        <w:t>)“</w:t>
      </w:r>
      <w:r w:rsidR="00DC64E8" w:rsidRPr="007545B9">
        <w:rPr>
          <w:color w:val="auto"/>
        </w:rPr>
        <w:t>.</w:t>
      </w:r>
    </w:p>
    <w:p w:rsidR="00DC64E8" w:rsidRDefault="00DC64E8" w:rsidP="007F4B07">
      <w:pPr>
        <w:tabs>
          <w:tab w:val="left" w:pos="709"/>
          <w:tab w:val="left" w:pos="1134"/>
        </w:tabs>
        <w:spacing w:line="360" w:lineRule="auto"/>
        <w:ind w:firstLine="709"/>
        <w:jc w:val="both"/>
      </w:pPr>
    </w:p>
    <w:p w:rsidR="00B205CE" w:rsidRDefault="003B4316" w:rsidP="001F255F">
      <w:pPr>
        <w:widowControl w:val="0"/>
        <w:spacing w:line="360" w:lineRule="auto"/>
        <w:jc w:val="center"/>
      </w:pPr>
      <w:r>
        <w:rPr>
          <w:b/>
        </w:rPr>
        <w:t>IV</w:t>
      </w:r>
      <w:r w:rsidR="00742376">
        <w:rPr>
          <w:b/>
        </w:rPr>
        <w:t>. BAIGIAMOSIOS NUOSTATOS</w:t>
      </w:r>
    </w:p>
    <w:p w:rsidR="00B205CE" w:rsidRDefault="00742376" w:rsidP="007F4B07">
      <w:pPr>
        <w:widowControl w:val="0"/>
        <w:spacing w:line="360" w:lineRule="auto"/>
        <w:jc w:val="both"/>
      </w:pPr>
      <w:r>
        <w:rPr>
          <w:b/>
        </w:rPr>
        <w:tab/>
      </w:r>
      <w:r w:rsidR="003B4316" w:rsidRPr="003B4316">
        <w:rPr>
          <w:b/>
        </w:rPr>
        <w:t>4.</w:t>
      </w:r>
      <w:r w:rsidR="00DC64E8" w:rsidRPr="003B4316">
        <w:rPr>
          <w:b/>
        </w:rPr>
        <w:t>1.</w:t>
      </w:r>
      <w:r w:rsidR="00DC64E8">
        <w:t xml:space="preserve"> </w:t>
      </w:r>
      <w:r w:rsidR="003B4316">
        <w:t>U</w:t>
      </w:r>
      <w:r>
        <w:t xml:space="preserve">ž vaikų maitinimo organizavimą </w:t>
      </w:r>
      <w:r w:rsidR="003B4316">
        <w:t>Darželyje</w:t>
      </w:r>
      <w:r>
        <w:t xml:space="preserve"> </w:t>
      </w:r>
      <w:r w:rsidR="00DC64E8">
        <w:t>atsako</w:t>
      </w:r>
      <w:r w:rsidR="007C692F">
        <w:t xml:space="preserve"> </w:t>
      </w:r>
      <w:r w:rsidR="003B4316">
        <w:t>direktorės</w:t>
      </w:r>
      <w:r w:rsidR="007C692F">
        <w:t xml:space="preserve"> įsakymu paskirta virėja, ūkio dalies vedėja</w:t>
      </w:r>
      <w:r w:rsidR="00D0122D">
        <w:t>.</w:t>
      </w:r>
    </w:p>
    <w:p w:rsidR="00B205CE" w:rsidRDefault="00DC64E8" w:rsidP="007F4B07">
      <w:pPr>
        <w:widowControl w:val="0"/>
        <w:spacing w:line="360" w:lineRule="auto"/>
        <w:jc w:val="both"/>
      </w:pPr>
      <w:r>
        <w:tab/>
      </w:r>
      <w:r w:rsidR="003B4316" w:rsidRPr="003B4316">
        <w:rPr>
          <w:b/>
        </w:rPr>
        <w:t>4.</w:t>
      </w:r>
      <w:r w:rsidR="00476364" w:rsidRPr="003B4316">
        <w:rPr>
          <w:b/>
          <w:lang w:val="en-US"/>
        </w:rPr>
        <w:t>2</w:t>
      </w:r>
      <w:r w:rsidRPr="003B4316">
        <w:rPr>
          <w:b/>
          <w:lang w:val="en-US"/>
        </w:rPr>
        <w:t>.</w:t>
      </w:r>
      <w:r w:rsidR="00742376">
        <w:t xml:space="preserve"> Vaikų maitinimo organizavimą </w:t>
      </w:r>
      <w:r w:rsidR="007F4B07">
        <w:t>D</w:t>
      </w:r>
      <w:r>
        <w:t>arželyje koordinuoja direktorė</w:t>
      </w:r>
      <w:r w:rsidR="00742376">
        <w:t>.</w:t>
      </w:r>
    </w:p>
    <w:p w:rsidR="002C499C" w:rsidRDefault="002C499C" w:rsidP="00637112">
      <w:pPr>
        <w:widowControl w:val="0"/>
        <w:spacing w:line="360" w:lineRule="auto"/>
        <w:jc w:val="both"/>
      </w:pPr>
    </w:p>
    <w:p w:rsidR="00143EBA" w:rsidRDefault="00143EBA" w:rsidP="00637112">
      <w:pPr>
        <w:widowControl w:val="0"/>
        <w:spacing w:line="360" w:lineRule="auto"/>
        <w:jc w:val="both"/>
      </w:pPr>
    </w:p>
    <w:p w:rsidR="00143EBA" w:rsidRDefault="00143EBA" w:rsidP="00637112">
      <w:pPr>
        <w:widowControl w:val="0"/>
        <w:spacing w:line="360" w:lineRule="auto"/>
        <w:jc w:val="both"/>
      </w:pPr>
    </w:p>
    <w:p w:rsidR="00B205CE" w:rsidRDefault="002C499C" w:rsidP="001F255F">
      <w:pPr>
        <w:widowControl w:val="0"/>
        <w:spacing w:line="360" w:lineRule="auto"/>
        <w:jc w:val="both"/>
      </w:pPr>
      <w:r>
        <w:t>Susipažinau</w:t>
      </w:r>
      <w:r w:rsidR="00143EBA">
        <w:t>:</w:t>
      </w:r>
    </w:p>
    <w:sectPr w:rsidR="00B205CE" w:rsidSect="00E94B0F">
      <w:pgSz w:w="11906" w:h="16838"/>
      <w:pgMar w:top="1134" w:right="567" w:bottom="1134" w:left="1701"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4CD"/>
    <w:multiLevelType w:val="multilevel"/>
    <w:tmpl w:val="31CCD1D8"/>
    <w:lvl w:ilvl="0">
      <w:start w:val="1"/>
      <w:numFmt w:val="decimal"/>
      <w:lvlText w:val="%1."/>
      <w:lvlJc w:val="left"/>
      <w:pPr>
        <w:ind w:left="480" w:firstLine="48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1776" w:firstLine="1776"/>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3312" w:firstLine="3312"/>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4608" w:firstLine="4608"/>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6264" w:firstLine="6264"/>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7560" w:firstLine="756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9216" w:firstLine="9216"/>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10512" w:firstLine="10512"/>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12168" w:firstLine="12168"/>
      </w:pPr>
      <w:rPr>
        <w:rFonts w:ascii="Times New Roman" w:eastAsia="Times New Roman" w:hAnsi="Times New Roman" w:cs="Times New Roman"/>
        <w:b w:val="0"/>
        <w:i w:val="0"/>
        <w:smallCaps w:val="0"/>
        <w:strike w:val="0"/>
        <w:color w:val="000000"/>
        <w:sz w:val="20"/>
        <w:u w:val="none"/>
        <w:vertAlign w:val="baseline"/>
      </w:rPr>
    </w:lvl>
  </w:abstractNum>
  <w:abstractNum w:abstractNumId="1">
    <w:nsid w:val="0B5B5286"/>
    <w:multiLevelType w:val="multilevel"/>
    <w:tmpl w:val="54025632"/>
    <w:lvl w:ilvl="0">
      <w:start w:val="1"/>
      <w:numFmt w:val="decimal"/>
      <w:lvlText w:val="%1."/>
      <w:lvlJc w:val="left"/>
      <w:pPr>
        <w:ind w:left="1656" w:firstLine="1656"/>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2376" w:firstLine="2376"/>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3096" w:firstLine="3096"/>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816" w:firstLine="3816"/>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4536" w:firstLine="4536"/>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5256" w:firstLine="5256"/>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976" w:firstLine="5976"/>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6696" w:firstLine="6696"/>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7416" w:firstLine="7416"/>
      </w:pPr>
      <w:rPr>
        <w:rFonts w:ascii="Times New Roman" w:eastAsia="Times New Roman" w:hAnsi="Times New Roman" w:cs="Times New Roman"/>
        <w:b w:val="0"/>
        <w:i w:val="0"/>
        <w:smallCaps w:val="0"/>
        <w:strike w:val="0"/>
        <w:color w:val="000000"/>
        <w:sz w:val="20"/>
        <w:u w:val="none"/>
        <w:vertAlign w:val="baseline"/>
      </w:rPr>
    </w:lvl>
  </w:abstractNum>
  <w:abstractNum w:abstractNumId="2">
    <w:nsid w:val="236A4A94"/>
    <w:multiLevelType w:val="multilevel"/>
    <w:tmpl w:val="BB309B04"/>
    <w:lvl w:ilvl="0">
      <w:start w:val="1"/>
      <w:numFmt w:val="decimal"/>
      <w:lvlText w:val="%1."/>
      <w:lvlJc w:val="left"/>
      <w:pPr>
        <w:ind w:left="480" w:firstLine="48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1770" w:firstLine="177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3300" w:firstLine="330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4590" w:firstLine="459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6240" w:firstLine="624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7530" w:firstLine="753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9180" w:firstLine="918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10470" w:firstLine="1047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12120" w:firstLine="12120"/>
      </w:pPr>
      <w:rPr>
        <w:rFonts w:ascii="Times New Roman" w:eastAsia="Times New Roman" w:hAnsi="Times New Roman" w:cs="Times New Roman"/>
        <w:b w:val="0"/>
        <w:i w:val="0"/>
        <w:smallCaps w:val="0"/>
        <w:strike w:val="0"/>
        <w:color w:val="000000"/>
        <w:sz w:val="20"/>
        <w:u w:val="none"/>
        <w:vertAlign w:val="baseline"/>
      </w:rPr>
    </w:lvl>
  </w:abstractNum>
  <w:abstractNum w:abstractNumId="3">
    <w:nsid w:val="478E6138"/>
    <w:multiLevelType w:val="hybridMultilevel"/>
    <w:tmpl w:val="EB56FB1E"/>
    <w:lvl w:ilvl="0" w:tplc="AA1438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48356C04"/>
    <w:multiLevelType w:val="multilevel"/>
    <w:tmpl w:val="6D0E26E0"/>
    <w:lvl w:ilvl="0">
      <w:start w:val="1"/>
      <w:numFmt w:val="decimal"/>
      <w:lvlText w:val="%1."/>
      <w:lvlJc w:val="left"/>
      <w:pPr>
        <w:ind w:left="1650" w:firstLine="165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2370" w:firstLine="237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3090" w:firstLine="309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810" w:firstLine="381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4530" w:firstLine="453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5250" w:firstLine="525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970" w:firstLine="597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6690" w:firstLine="669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7410" w:firstLine="7410"/>
      </w:pPr>
      <w:rPr>
        <w:rFonts w:ascii="Times New Roman" w:eastAsia="Times New Roman" w:hAnsi="Times New Roman" w:cs="Times New Roman"/>
        <w:b w:val="0"/>
        <w:i w:val="0"/>
        <w:smallCaps w:val="0"/>
        <w:strike w:val="0"/>
        <w:color w:val="000000"/>
        <w:sz w:val="20"/>
        <w:u w:val="none"/>
        <w:vertAlign w:val="baseline"/>
      </w:rPr>
    </w:lvl>
  </w:abstractNum>
  <w:abstractNum w:abstractNumId="5">
    <w:nsid w:val="5DB410DF"/>
    <w:multiLevelType w:val="hybridMultilevel"/>
    <w:tmpl w:val="494200F6"/>
    <w:lvl w:ilvl="0" w:tplc="7D522C6A">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6">
    <w:nsid w:val="63FF0075"/>
    <w:multiLevelType w:val="multilevel"/>
    <w:tmpl w:val="48AAEFA0"/>
    <w:lvl w:ilvl="0">
      <w:start w:val="1"/>
      <w:numFmt w:val="decimal"/>
      <w:lvlText w:val="%1."/>
      <w:lvlJc w:val="left"/>
      <w:pPr>
        <w:ind w:left="1650" w:firstLine="165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1770" w:firstLine="177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decimal"/>
      <w:lvlText w:val="%3."/>
      <w:lvlJc w:val="left"/>
      <w:pPr>
        <w:ind w:left="2010" w:firstLine="201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010" w:firstLine="201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2370" w:firstLine="237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2370" w:firstLine="237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2730" w:firstLine="273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2730" w:firstLine="273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3090" w:firstLine="3090"/>
      </w:pPr>
      <w:rPr>
        <w:rFonts w:ascii="Times New Roman" w:eastAsia="Times New Roman" w:hAnsi="Times New Roman" w:cs="Times New Roman"/>
        <w:b w:val="0"/>
        <w:i w:val="0"/>
        <w:smallCaps w:val="0"/>
        <w:strike w:val="0"/>
        <w:color w:val="000000"/>
        <w:sz w:val="20"/>
        <w:u w:val="none"/>
        <w:vertAlign w:val="baseline"/>
      </w:rPr>
    </w:lvl>
  </w:abstractNum>
  <w:abstractNum w:abstractNumId="7">
    <w:nsid w:val="6C6A7218"/>
    <w:multiLevelType w:val="multilevel"/>
    <w:tmpl w:val="8BCA457C"/>
    <w:lvl w:ilvl="0">
      <w:start w:val="1"/>
      <w:numFmt w:val="decimal"/>
      <w:lvlText w:val="%1."/>
      <w:lvlJc w:val="left"/>
      <w:pPr>
        <w:ind w:left="480" w:firstLine="48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1776" w:firstLine="1776"/>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3312" w:firstLine="3312"/>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4608" w:firstLine="4608"/>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6264" w:firstLine="6264"/>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7560" w:firstLine="756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9216" w:firstLine="9216"/>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10512" w:firstLine="10512"/>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12168" w:firstLine="12168"/>
      </w:pPr>
      <w:rPr>
        <w:rFonts w:ascii="Times New Roman" w:eastAsia="Times New Roman" w:hAnsi="Times New Roman" w:cs="Times New Roman"/>
        <w:b w:val="0"/>
        <w:i w:val="0"/>
        <w:smallCaps w:val="0"/>
        <w:strike w:val="0"/>
        <w:color w:val="000000"/>
        <w:sz w:val="20"/>
        <w:u w:val="none"/>
        <w:vertAlign w:val="baseline"/>
      </w:rPr>
    </w:lvl>
  </w:abstractNum>
  <w:abstractNum w:abstractNumId="8">
    <w:nsid w:val="76514D07"/>
    <w:multiLevelType w:val="multilevel"/>
    <w:tmpl w:val="825EF966"/>
    <w:lvl w:ilvl="0">
      <w:start w:val="1"/>
      <w:numFmt w:val="decimal"/>
      <w:lvlText w:val="%1."/>
      <w:lvlJc w:val="left"/>
      <w:pPr>
        <w:ind w:left="480" w:firstLine="48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1776" w:firstLine="1776"/>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3312" w:firstLine="3312"/>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4608" w:firstLine="4608"/>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6264" w:firstLine="6264"/>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7560" w:firstLine="756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9216" w:firstLine="9216"/>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10512" w:firstLine="10512"/>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12168" w:firstLine="12168"/>
      </w:pPr>
      <w:rPr>
        <w:rFonts w:ascii="Times New Roman" w:eastAsia="Times New Roman" w:hAnsi="Times New Roman" w:cs="Times New Roman"/>
        <w:b w:val="0"/>
        <w:i w:val="0"/>
        <w:smallCaps w:val="0"/>
        <w:strike w:val="0"/>
        <w:color w:val="000000"/>
        <w:sz w:val="20"/>
        <w:u w:val="none"/>
        <w:vertAlign w:val="baseline"/>
      </w:rPr>
    </w:lvl>
  </w:abstractNum>
  <w:num w:numId="1">
    <w:abstractNumId w:val="0"/>
  </w:num>
  <w:num w:numId="2">
    <w:abstractNumId w:val="6"/>
  </w:num>
  <w:num w:numId="3">
    <w:abstractNumId w:val="1"/>
  </w:num>
  <w:num w:numId="4">
    <w:abstractNumId w:val="2"/>
  </w:num>
  <w:num w:numId="5">
    <w:abstractNumId w:val="4"/>
  </w:num>
  <w:num w:numId="6">
    <w:abstractNumId w:val="8"/>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CE"/>
    <w:rsid w:val="00060533"/>
    <w:rsid w:val="000B7B58"/>
    <w:rsid w:val="00143EBA"/>
    <w:rsid w:val="00176AC0"/>
    <w:rsid w:val="001B3B18"/>
    <w:rsid w:val="001F0A8C"/>
    <w:rsid w:val="001F255F"/>
    <w:rsid w:val="00295CEC"/>
    <w:rsid w:val="002C2148"/>
    <w:rsid w:val="002C499C"/>
    <w:rsid w:val="003B4316"/>
    <w:rsid w:val="00465D11"/>
    <w:rsid w:val="00476364"/>
    <w:rsid w:val="005228D2"/>
    <w:rsid w:val="005D0CB7"/>
    <w:rsid w:val="00637112"/>
    <w:rsid w:val="006528DD"/>
    <w:rsid w:val="006D3450"/>
    <w:rsid w:val="0072508F"/>
    <w:rsid w:val="00742376"/>
    <w:rsid w:val="00747C60"/>
    <w:rsid w:val="007545B9"/>
    <w:rsid w:val="007C692F"/>
    <w:rsid w:val="007E2260"/>
    <w:rsid w:val="007F4B07"/>
    <w:rsid w:val="008D0159"/>
    <w:rsid w:val="009133B4"/>
    <w:rsid w:val="00913F48"/>
    <w:rsid w:val="00917301"/>
    <w:rsid w:val="00AF4773"/>
    <w:rsid w:val="00B205CE"/>
    <w:rsid w:val="00B36E6E"/>
    <w:rsid w:val="00B762A6"/>
    <w:rsid w:val="00BB0A20"/>
    <w:rsid w:val="00BD280C"/>
    <w:rsid w:val="00BF0375"/>
    <w:rsid w:val="00C14E0B"/>
    <w:rsid w:val="00C47DFA"/>
    <w:rsid w:val="00CA1967"/>
    <w:rsid w:val="00D0122D"/>
    <w:rsid w:val="00D9799E"/>
    <w:rsid w:val="00DC64E8"/>
    <w:rsid w:val="00DF74D3"/>
    <w:rsid w:val="00E94B0F"/>
    <w:rsid w:val="00EA0DD0"/>
    <w:rsid w:val="00ED7ACB"/>
    <w:rsid w:val="00FA3988"/>
    <w:rsid w:val="00FA79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240" w:after="60"/>
      <w:contextualSpacing/>
      <w:outlineLvl w:val="0"/>
    </w:pPr>
    <w:rPr>
      <w:rFonts w:ascii="Arial" w:eastAsia="Arial" w:hAnsi="Arial" w:cs="Arial"/>
      <w:b/>
      <w:sz w:val="32"/>
    </w:rPr>
  </w:style>
  <w:style w:type="paragraph" w:styleId="Antrat2">
    <w:name w:val="heading 2"/>
    <w:basedOn w:val="prastasis"/>
    <w:next w:val="prastasis"/>
    <w:pPr>
      <w:keepNext/>
      <w:keepLines/>
      <w:spacing w:before="240" w:after="60"/>
      <w:contextualSpacing/>
      <w:outlineLvl w:val="1"/>
    </w:pPr>
    <w:rPr>
      <w:rFonts w:ascii="Arial" w:eastAsia="Arial" w:hAnsi="Arial" w:cs="Arial"/>
      <w:b/>
      <w:i/>
      <w:sz w:val="28"/>
    </w:rPr>
  </w:style>
  <w:style w:type="paragraph" w:styleId="Antrat3">
    <w:name w:val="heading 3"/>
    <w:basedOn w:val="prastasis"/>
    <w:next w:val="prastasis"/>
    <w:pPr>
      <w:keepNext/>
      <w:keepLines/>
      <w:spacing w:before="240" w:after="60"/>
      <w:contextualSpacing/>
      <w:outlineLvl w:val="2"/>
    </w:pPr>
    <w:rPr>
      <w:rFonts w:ascii="Arial" w:eastAsia="Arial" w:hAnsi="Arial" w:cs="Arial"/>
      <w:b/>
      <w:sz w:val="26"/>
    </w:rPr>
  </w:style>
  <w:style w:type="paragraph" w:styleId="Antrat4">
    <w:name w:val="heading 4"/>
    <w:basedOn w:val="prastasis"/>
    <w:next w:val="prastasis"/>
    <w:pPr>
      <w:keepNext/>
      <w:keepLines/>
      <w:ind w:left="1080" w:hanging="719"/>
      <w:contextualSpacing/>
      <w:jc w:val="center"/>
      <w:outlineLvl w:val="3"/>
    </w:pPr>
    <w:rPr>
      <w:b/>
    </w:rPr>
  </w:style>
  <w:style w:type="paragraph" w:styleId="Antrat5">
    <w:name w:val="heading 5"/>
    <w:basedOn w:val="prastasis"/>
    <w:next w:val="prastasis"/>
    <w:pPr>
      <w:keepNext/>
      <w:keepLines/>
      <w:spacing w:before="240" w:after="60"/>
      <w:contextualSpacing/>
      <w:outlineLvl w:val="4"/>
    </w:pPr>
    <w:rPr>
      <w:b/>
      <w:i/>
      <w:sz w:val="26"/>
    </w:rPr>
  </w:style>
  <w:style w:type="paragraph" w:styleId="Antrat6">
    <w:name w:val="heading 6"/>
    <w:basedOn w:val="prastasis"/>
    <w:next w:val="prastasis"/>
    <w:pPr>
      <w:keepNext/>
      <w:keepLines/>
      <w:spacing w:before="240" w:after="60"/>
      <w:contextualSpacing/>
      <w:outlineLvl w:val="5"/>
    </w:pPr>
    <w:rPr>
      <w:b/>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contextualSpacing/>
    </w:pPr>
    <w:rPr>
      <w:b/>
      <w:sz w:val="72"/>
    </w:rPr>
  </w:style>
  <w:style w:type="paragraph" w:styleId="Antrinispavadinimas">
    <w:name w:val="Subtitle"/>
    <w:basedOn w:val="prastasis"/>
    <w:next w:val="prastasis"/>
    <w:pPr>
      <w:keepNext/>
      <w:keepLines/>
      <w:spacing w:before="360" w:after="80"/>
      <w:contextualSpacing/>
    </w:pPr>
    <w:rPr>
      <w:rFonts w:ascii="Georgia" w:eastAsia="Georgia" w:hAnsi="Georgia" w:cs="Georgia"/>
      <w:i/>
      <w:color w:val="666666"/>
      <w:sz w:val="48"/>
    </w:rPr>
  </w:style>
  <w:style w:type="paragraph" w:styleId="Sraopastraipa">
    <w:name w:val="List Paragraph"/>
    <w:basedOn w:val="prastasis"/>
    <w:uiPriority w:val="34"/>
    <w:qFormat/>
    <w:rsid w:val="001B3B18"/>
    <w:pPr>
      <w:ind w:left="720"/>
      <w:contextualSpacing/>
    </w:pPr>
  </w:style>
  <w:style w:type="paragraph" w:styleId="Debesliotekstas">
    <w:name w:val="Balloon Text"/>
    <w:basedOn w:val="prastasis"/>
    <w:link w:val="DebesliotekstasDiagrama"/>
    <w:uiPriority w:val="99"/>
    <w:semiHidden/>
    <w:unhideWhenUsed/>
    <w:rsid w:val="00BF037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F03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240" w:after="60"/>
      <w:contextualSpacing/>
      <w:outlineLvl w:val="0"/>
    </w:pPr>
    <w:rPr>
      <w:rFonts w:ascii="Arial" w:eastAsia="Arial" w:hAnsi="Arial" w:cs="Arial"/>
      <w:b/>
      <w:sz w:val="32"/>
    </w:rPr>
  </w:style>
  <w:style w:type="paragraph" w:styleId="Antrat2">
    <w:name w:val="heading 2"/>
    <w:basedOn w:val="prastasis"/>
    <w:next w:val="prastasis"/>
    <w:pPr>
      <w:keepNext/>
      <w:keepLines/>
      <w:spacing w:before="240" w:after="60"/>
      <w:contextualSpacing/>
      <w:outlineLvl w:val="1"/>
    </w:pPr>
    <w:rPr>
      <w:rFonts w:ascii="Arial" w:eastAsia="Arial" w:hAnsi="Arial" w:cs="Arial"/>
      <w:b/>
      <w:i/>
      <w:sz w:val="28"/>
    </w:rPr>
  </w:style>
  <w:style w:type="paragraph" w:styleId="Antrat3">
    <w:name w:val="heading 3"/>
    <w:basedOn w:val="prastasis"/>
    <w:next w:val="prastasis"/>
    <w:pPr>
      <w:keepNext/>
      <w:keepLines/>
      <w:spacing w:before="240" w:after="60"/>
      <w:contextualSpacing/>
      <w:outlineLvl w:val="2"/>
    </w:pPr>
    <w:rPr>
      <w:rFonts w:ascii="Arial" w:eastAsia="Arial" w:hAnsi="Arial" w:cs="Arial"/>
      <w:b/>
      <w:sz w:val="26"/>
    </w:rPr>
  </w:style>
  <w:style w:type="paragraph" w:styleId="Antrat4">
    <w:name w:val="heading 4"/>
    <w:basedOn w:val="prastasis"/>
    <w:next w:val="prastasis"/>
    <w:pPr>
      <w:keepNext/>
      <w:keepLines/>
      <w:ind w:left="1080" w:hanging="719"/>
      <w:contextualSpacing/>
      <w:jc w:val="center"/>
      <w:outlineLvl w:val="3"/>
    </w:pPr>
    <w:rPr>
      <w:b/>
    </w:rPr>
  </w:style>
  <w:style w:type="paragraph" w:styleId="Antrat5">
    <w:name w:val="heading 5"/>
    <w:basedOn w:val="prastasis"/>
    <w:next w:val="prastasis"/>
    <w:pPr>
      <w:keepNext/>
      <w:keepLines/>
      <w:spacing w:before="240" w:after="60"/>
      <w:contextualSpacing/>
      <w:outlineLvl w:val="4"/>
    </w:pPr>
    <w:rPr>
      <w:b/>
      <w:i/>
      <w:sz w:val="26"/>
    </w:rPr>
  </w:style>
  <w:style w:type="paragraph" w:styleId="Antrat6">
    <w:name w:val="heading 6"/>
    <w:basedOn w:val="prastasis"/>
    <w:next w:val="prastasis"/>
    <w:pPr>
      <w:keepNext/>
      <w:keepLines/>
      <w:spacing w:before="240" w:after="60"/>
      <w:contextualSpacing/>
      <w:outlineLvl w:val="5"/>
    </w:pPr>
    <w:rPr>
      <w:b/>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contextualSpacing/>
    </w:pPr>
    <w:rPr>
      <w:b/>
      <w:sz w:val="72"/>
    </w:rPr>
  </w:style>
  <w:style w:type="paragraph" w:styleId="Antrinispavadinimas">
    <w:name w:val="Subtitle"/>
    <w:basedOn w:val="prastasis"/>
    <w:next w:val="prastasis"/>
    <w:pPr>
      <w:keepNext/>
      <w:keepLines/>
      <w:spacing w:before="360" w:after="80"/>
      <w:contextualSpacing/>
    </w:pPr>
    <w:rPr>
      <w:rFonts w:ascii="Georgia" w:eastAsia="Georgia" w:hAnsi="Georgia" w:cs="Georgia"/>
      <w:i/>
      <w:color w:val="666666"/>
      <w:sz w:val="48"/>
    </w:rPr>
  </w:style>
  <w:style w:type="paragraph" w:styleId="Sraopastraipa">
    <w:name w:val="List Paragraph"/>
    <w:basedOn w:val="prastasis"/>
    <w:uiPriority w:val="34"/>
    <w:qFormat/>
    <w:rsid w:val="001B3B18"/>
    <w:pPr>
      <w:ind w:left="720"/>
      <w:contextualSpacing/>
    </w:pPr>
  </w:style>
  <w:style w:type="paragraph" w:styleId="Debesliotekstas">
    <w:name w:val="Balloon Text"/>
    <w:basedOn w:val="prastasis"/>
    <w:link w:val="DebesliotekstasDiagrama"/>
    <w:uiPriority w:val="99"/>
    <w:semiHidden/>
    <w:unhideWhenUsed/>
    <w:rsid w:val="00BF037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F0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5503</Words>
  <Characters>3137</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VAIKU MAITINIMO ORGANIAVIMO TVARKOS APRASAS 2012-01-02.doc.docx</vt:lpstr>
      <vt:lpstr>VAIKU MAITINIMO ORGANIAVIMO TVARKOS APRASAS 2012-01-02.doc.docx</vt:lpstr>
    </vt:vector>
  </TitlesOfParts>
  <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VAIKU MAITINIMO ORGANIAVIMO TVARKOS APRASAS 2012-01-02.doc.docx</dc:title>
  <dc:creator>Darzelio</dc:creator>
  <cp:lastModifiedBy>A.A</cp:lastModifiedBy>
  <cp:revision>21</cp:revision>
  <cp:lastPrinted>2015-02-13T10:48:00Z</cp:lastPrinted>
  <dcterms:created xsi:type="dcterms:W3CDTF">2015-02-12T14:02:00Z</dcterms:created>
  <dcterms:modified xsi:type="dcterms:W3CDTF">2015-02-13T10:48:00Z</dcterms:modified>
</cp:coreProperties>
</file>