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8" w:type="dxa"/>
        <w:tblInd w:w="15" w:type="dxa"/>
        <w:tblLayout w:type="fixed"/>
        <w:tblCellMar>
          <w:top w:w="15" w:type="dxa"/>
          <w:left w:w="15" w:type="dxa"/>
          <w:bottom w:w="15" w:type="dxa"/>
          <w:right w:w="15" w:type="dxa"/>
        </w:tblCellMar>
        <w:tblLook w:val="00A0"/>
      </w:tblPr>
      <w:tblGrid>
        <w:gridCol w:w="9668"/>
      </w:tblGrid>
      <w:tr w:rsidR="001B5FCE" w:rsidRPr="00822811" w:rsidTr="00F80C78">
        <w:tc>
          <w:tcPr>
            <w:tcW w:w="9668" w:type="dxa"/>
          </w:tcPr>
          <w:p w:rsidR="001B5FCE" w:rsidRPr="0005742E" w:rsidRDefault="001B5FCE" w:rsidP="006D22BE">
            <w:pPr>
              <w:tabs>
                <w:tab w:val="left" w:pos="675"/>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5742E">
              <w:rPr>
                <w:rFonts w:ascii="Times New Roman" w:hAnsi="Times New Roman"/>
                <w:color w:val="000000"/>
                <w:sz w:val="24"/>
                <w:szCs w:val="24"/>
              </w:rPr>
              <w:t>PATVIRTINTA</w:t>
            </w:r>
          </w:p>
          <w:p w:rsidR="001B5FCE" w:rsidRDefault="001B5FCE" w:rsidP="00F80C7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Trakų r. Paluknio vaikų l/d</w:t>
            </w:r>
          </w:p>
          <w:p w:rsidR="001B5FCE" w:rsidRDefault="001B5FCE" w:rsidP="00F80C7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Direktoriauis 2017 m. spalio 02 d.</w:t>
            </w:r>
          </w:p>
          <w:p w:rsidR="001B5FCE" w:rsidRPr="0005742E" w:rsidRDefault="001B5FCE" w:rsidP="00F80C7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Įsakymu Nr. V-17d</w:t>
            </w:r>
          </w:p>
          <w:p w:rsidR="001B5FCE" w:rsidRDefault="001B5FCE" w:rsidP="001860F6">
            <w:pPr>
              <w:spacing w:after="0" w:line="240" w:lineRule="auto"/>
              <w:rPr>
                <w:rFonts w:ascii="Times New Roman" w:hAnsi="Times New Roman"/>
                <w:color w:val="000000"/>
                <w:sz w:val="24"/>
                <w:szCs w:val="24"/>
              </w:rPr>
            </w:pPr>
          </w:p>
          <w:p w:rsidR="001B5FCE" w:rsidRPr="0005742E" w:rsidRDefault="001B5FCE" w:rsidP="00F80C78">
            <w:pPr>
              <w:spacing w:after="0" w:line="240" w:lineRule="auto"/>
              <w:jc w:val="center"/>
              <w:rPr>
                <w:rFonts w:ascii="Times New Roman" w:hAnsi="Times New Roman"/>
                <w:color w:val="000000"/>
                <w:sz w:val="24"/>
                <w:szCs w:val="24"/>
              </w:rPr>
            </w:pPr>
          </w:p>
          <w:p w:rsidR="001B5FCE" w:rsidRPr="0005742E" w:rsidRDefault="001B5FCE" w:rsidP="00F80C78">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TRAKŲ R. PALUKNIO VAIKŲ LOPŠELIO-DARŽELIO</w:t>
            </w:r>
          </w:p>
          <w:p w:rsidR="001B5FCE" w:rsidRPr="0005742E" w:rsidRDefault="001B5FCE" w:rsidP="00F80C78">
            <w:pPr>
              <w:spacing w:after="0" w:line="240" w:lineRule="auto"/>
              <w:jc w:val="center"/>
              <w:rPr>
                <w:rFonts w:ascii="Times New Roman" w:hAnsi="Times New Roman"/>
                <w:color w:val="000000"/>
                <w:sz w:val="24"/>
                <w:szCs w:val="24"/>
              </w:rPr>
            </w:pPr>
            <w:r w:rsidRPr="0005742E">
              <w:rPr>
                <w:rFonts w:ascii="Times New Roman" w:hAnsi="Times New Roman"/>
                <w:b/>
                <w:bCs/>
                <w:color w:val="000000"/>
                <w:sz w:val="24"/>
                <w:szCs w:val="24"/>
              </w:rPr>
              <w:t>KORUPCIJOS PREVENCIJOS TVARKOS APRAŠAS</w:t>
            </w:r>
          </w:p>
          <w:p w:rsidR="001B5FCE" w:rsidRPr="0005742E" w:rsidRDefault="001B5FCE" w:rsidP="00F80C78">
            <w:pPr>
              <w:spacing w:after="0" w:line="240" w:lineRule="auto"/>
              <w:jc w:val="both"/>
              <w:rPr>
                <w:rFonts w:ascii="Times New Roman" w:hAnsi="Times New Roman"/>
                <w:color w:val="000000"/>
                <w:sz w:val="24"/>
                <w:szCs w:val="24"/>
              </w:rPr>
            </w:pPr>
          </w:p>
          <w:p w:rsidR="001B5FCE" w:rsidRDefault="001B5FCE" w:rsidP="00F80C78">
            <w:pPr>
              <w:spacing w:after="0" w:line="240" w:lineRule="auto"/>
              <w:ind w:firstLine="851"/>
              <w:jc w:val="center"/>
              <w:rPr>
                <w:rFonts w:ascii="Times New Roman" w:hAnsi="Times New Roman"/>
                <w:b/>
                <w:bCs/>
                <w:color w:val="000000"/>
                <w:sz w:val="24"/>
                <w:szCs w:val="24"/>
              </w:rPr>
            </w:pPr>
            <w:r w:rsidRPr="0005742E">
              <w:rPr>
                <w:rFonts w:ascii="Times New Roman" w:hAnsi="Times New Roman"/>
                <w:b/>
                <w:bCs/>
                <w:color w:val="000000"/>
                <w:sz w:val="24"/>
                <w:szCs w:val="24"/>
              </w:rPr>
              <w:t>I. BENDROSIOS NUOSTATOS</w:t>
            </w:r>
          </w:p>
          <w:p w:rsidR="001B5FCE" w:rsidRPr="0005742E" w:rsidRDefault="001B5FCE" w:rsidP="00F80C78">
            <w:pPr>
              <w:spacing w:after="0" w:line="240" w:lineRule="auto"/>
              <w:ind w:firstLine="851"/>
              <w:jc w:val="center"/>
              <w:rPr>
                <w:rFonts w:ascii="Times New Roman" w:hAnsi="Times New Roman"/>
                <w:color w:val="000000"/>
                <w:sz w:val="24"/>
                <w:szCs w:val="24"/>
              </w:rPr>
            </w:pP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1. Lopšelio-darželio korupcijos prevencijos tvarkos aprašas (toliau – aprašas) reglamentuoja korupcijos prevencijos priemones, korupcijos prevencijos proceso organizavimą, korupcijos prevencijos priemonių įgyvendinimo koordinavimą bei kontrolę.</w:t>
            </w:r>
          </w:p>
          <w:p w:rsidR="001B5FC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2. Apraše vartojama sąvoka:</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b/>
                <w:bCs/>
                <w:color w:val="000000"/>
                <w:sz w:val="24"/>
                <w:szCs w:val="24"/>
              </w:rPr>
              <w:t>Korupcijos pasireiškimo tikimybė</w:t>
            </w:r>
            <w:r w:rsidRPr="0005742E">
              <w:rPr>
                <w:rFonts w:ascii="Times New Roman" w:hAnsi="Times New Roman"/>
                <w:color w:val="000000"/>
                <w:sz w:val="24"/>
                <w:szCs w:val="24"/>
              </w:rPr>
              <w:t> </w:t>
            </w:r>
            <w:r>
              <w:rPr>
                <w:rFonts w:ascii="Times New Roman" w:hAnsi="Times New Roman"/>
                <w:color w:val="000000"/>
                <w:sz w:val="24"/>
                <w:szCs w:val="24"/>
              </w:rPr>
              <w:t>-</w:t>
            </w:r>
            <w:r w:rsidRPr="0005742E">
              <w:rPr>
                <w:rFonts w:ascii="Times New Roman" w:hAnsi="Times New Roman"/>
                <w:color w:val="000000"/>
                <w:sz w:val="24"/>
                <w:szCs w:val="24"/>
              </w:rPr>
              <w:t xml:space="preserve"> prielaida, kad lopšelyje-darželyje, įgyvendinant jai nustatytus uždavinius, gali kilti pavojus pasireikšti korupcijai padarant korupcinio pobūdžio nusikalstamas ir kitas su korupcija susijusias veikas.</w:t>
            </w:r>
          </w:p>
          <w:p w:rsidR="001B5FCE" w:rsidRPr="0005742E" w:rsidRDefault="001B5FCE" w:rsidP="006D22BE">
            <w:pPr>
              <w:spacing w:after="0" w:line="240" w:lineRule="auto"/>
              <w:ind w:firstLine="705"/>
              <w:jc w:val="both"/>
              <w:rPr>
                <w:rFonts w:ascii="Times New Roman" w:hAnsi="Times New Roman"/>
                <w:color w:val="000000"/>
                <w:sz w:val="24"/>
                <w:szCs w:val="24"/>
              </w:rPr>
            </w:pPr>
          </w:p>
          <w:p w:rsidR="001B5FCE" w:rsidRDefault="001B5FCE" w:rsidP="006D22BE">
            <w:pPr>
              <w:spacing w:after="0" w:line="240" w:lineRule="auto"/>
              <w:ind w:firstLine="705"/>
              <w:jc w:val="center"/>
              <w:rPr>
                <w:rFonts w:ascii="Times New Roman" w:hAnsi="Times New Roman"/>
                <w:b/>
                <w:bCs/>
                <w:color w:val="000000"/>
                <w:sz w:val="24"/>
                <w:szCs w:val="24"/>
              </w:rPr>
            </w:pPr>
            <w:r w:rsidRPr="0005742E">
              <w:rPr>
                <w:rFonts w:ascii="Times New Roman" w:hAnsi="Times New Roman"/>
                <w:b/>
                <w:bCs/>
                <w:color w:val="000000"/>
                <w:sz w:val="24"/>
                <w:szCs w:val="24"/>
              </w:rPr>
              <w:t>II. KORUPCIJOS PREVENCIJOS PRIEMONĖS</w:t>
            </w:r>
          </w:p>
          <w:p w:rsidR="001B5FCE" w:rsidRPr="0005742E" w:rsidRDefault="001B5FCE" w:rsidP="006D22BE">
            <w:pPr>
              <w:spacing w:after="0" w:line="240" w:lineRule="auto"/>
              <w:ind w:firstLine="705"/>
              <w:jc w:val="both"/>
              <w:rPr>
                <w:rFonts w:ascii="Times New Roman" w:hAnsi="Times New Roman"/>
                <w:color w:val="000000"/>
                <w:sz w:val="24"/>
                <w:szCs w:val="24"/>
              </w:rPr>
            </w:pPr>
          </w:p>
          <w:p w:rsidR="001B5FCE" w:rsidRPr="0005742E" w:rsidRDefault="001B5FCE" w:rsidP="006D22BE">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 xml:space="preserve">3. Lopšelio-darželio </w:t>
            </w:r>
            <w:r w:rsidRPr="0005742E">
              <w:rPr>
                <w:rFonts w:ascii="Times New Roman" w:hAnsi="Times New Roman"/>
                <w:color w:val="000000"/>
                <w:sz w:val="24"/>
                <w:szCs w:val="24"/>
              </w:rPr>
              <w:t>korupcijos prevencijos priemonės yra šios:</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3.1. veiklos sričių, kuriose yra didelė korupcijos pasireiškimo tikimybė, nustatymas, analizė ir vertinimas;</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3.2. korupcijos prevencijos programos ir jos įgyvendinimo priemonių plano sudarymas, vykdymo koordinavimas ir kontrolė;</w:t>
            </w:r>
          </w:p>
          <w:p w:rsidR="001B5FCE" w:rsidRPr="0005742E" w:rsidRDefault="001B5FCE" w:rsidP="006D22BE">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3.3</w:t>
            </w:r>
            <w:r w:rsidRPr="0005742E">
              <w:rPr>
                <w:rFonts w:ascii="Times New Roman" w:hAnsi="Times New Roman"/>
                <w:color w:val="000000"/>
                <w:sz w:val="24"/>
                <w:szCs w:val="24"/>
              </w:rPr>
              <w:t>. informacijos apie asmenis, įgaliotus vykdyti korupcijos prevenciją ir jos kontrolę;</w:t>
            </w:r>
          </w:p>
          <w:p w:rsidR="001B5FCE" w:rsidRPr="0005742E" w:rsidRDefault="001B5FCE" w:rsidP="006D22BE">
            <w:pPr>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3.4</w:t>
            </w:r>
            <w:r w:rsidRPr="0005742E">
              <w:rPr>
                <w:rFonts w:ascii="Times New Roman" w:hAnsi="Times New Roman"/>
                <w:color w:val="000000"/>
                <w:sz w:val="24"/>
                <w:szCs w:val="24"/>
              </w:rPr>
              <w:t>. visuomenės informavimas.</w:t>
            </w:r>
          </w:p>
          <w:p w:rsidR="001B5FCE" w:rsidRPr="0005742E" w:rsidRDefault="001B5FCE" w:rsidP="006D22BE">
            <w:pPr>
              <w:spacing w:after="0" w:line="240" w:lineRule="auto"/>
              <w:ind w:firstLine="705"/>
              <w:jc w:val="both"/>
              <w:rPr>
                <w:rFonts w:ascii="Times New Roman" w:hAnsi="Times New Roman"/>
                <w:color w:val="000000"/>
                <w:sz w:val="24"/>
                <w:szCs w:val="24"/>
              </w:rPr>
            </w:pPr>
          </w:p>
          <w:p w:rsidR="001B5FCE" w:rsidRDefault="001B5FCE" w:rsidP="006D22BE">
            <w:pPr>
              <w:spacing w:after="0" w:line="240" w:lineRule="auto"/>
              <w:ind w:firstLine="705"/>
              <w:jc w:val="center"/>
              <w:rPr>
                <w:rFonts w:ascii="Times New Roman" w:hAnsi="Times New Roman"/>
                <w:b/>
                <w:bCs/>
                <w:color w:val="000000"/>
                <w:sz w:val="24"/>
                <w:szCs w:val="24"/>
              </w:rPr>
            </w:pPr>
            <w:r w:rsidRPr="0005742E">
              <w:rPr>
                <w:rFonts w:ascii="Times New Roman" w:hAnsi="Times New Roman"/>
                <w:b/>
                <w:bCs/>
                <w:color w:val="000000"/>
                <w:sz w:val="24"/>
                <w:szCs w:val="24"/>
              </w:rPr>
              <w:t>III. KORUPCIJOS PREVENCIJOS PROCESO ORGANIZAVIMAS</w:t>
            </w:r>
          </w:p>
          <w:p w:rsidR="001B5FCE" w:rsidRPr="0005742E" w:rsidRDefault="001B5FCE" w:rsidP="006D22BE">
            <w:pPr>
              <w:spacing w:after="0" w:line="240" w:lineRule="auto"/>
              <w:ind w:firstLine="705"/>
              <w:jc w:val="both"/>
              <w:rPr>
                <w:rFonts w:ascii="Times New Roman" w:hAnsi="Times New Roman"/>
                <w:color w:val="000000"/>
                <w:sz w:val="24"/>
                <w:szCs w:val="24"/>
              </w:rPr>
            </w:pP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4. Lop</w:t>
            </w:r>
            <w:r>
              <w:rPr>
                <w:rFonts w:ascii="Times New Roman" w:hAnsi="Times New Roman"/>
                <w:color w:val="000000"/>
                <w:sz w:val="24"/>
                <w:szCs w:val="24"/>
              </w:rPr>
              <w:t xml:space="preserve">šelyje-darželyje </w:t>
            </w:r>
            <w:r w:rsidRPr="0005742E">
              <w:rPr>
                <w:rFonts w:ascii="Times New Roman" w:hAnsi="Times New Roman"/>
                <w:color w:val="000000"/>
                <w:sz w:val="24"/>
                <w:szCs w:val="24"/>
              </w:rPr>
              <w:t>asmenys, įgalioti vykdyti korupcijos prevenciją ir jos kontrolę koordinuoja ir kontroliuoja korupcijos prevencijos priemonių įgyvendinimą lopšelyje-darželyje.</w:t>
            </w:r>
          </w:p>
          <w:p w:rsidR="001B5FCE" w:rsidRPr="0005742E" w:rsidRDefault="001B5FCE" w:rsidP="006D22BE">
            <w:pPr>
              <w:spacing w:after="0" w:line="240" w:lineRule="auto"/>
              <w:ind w:firstLine="705"/>
              <w:jc w:val="both"/>
              <w:rPr>
                <w:rFonts w:ascii="Times New Roman" w:hAnsi="Times New Roman"/>
                <w:color w:val="000000"/>
                <w:sz w:val="24"/>
                <w:szCs w:val="24"/>
              </w:rPr>
            </w:pPr>
          </w:p>
          <w:p w:rsidR="001B5FCE" w:rsidRDefault="001B5FCE" w:rsidP="006D22BE">
            <w:pPr>
              <w:spacing w:after="0" w:line="240" w:lineRule="auto"/>
              <w:ind w:firstLine="705"/>
              <w:jc w:val="center"/>
              <w:rPr>
                <w:rFonts w:ascii="Times New Roman" w:hAnsi="Times New Roman"/>
                <w:b/>
                <w:bCs/>
                <w:color w:val="000000"/>
                <w:sz w:val="24"/>
                <w:szCs w:val="24"/>
              </w:rPr>
            </w:pPr>
            <w:r w:rsidRPr="0005742E">
              <w:rPr>
                <w:rFonts w:ascii="Times New Roman" w:hAnsi="Times New Roman"/>
                <w:b/>
                <w:bCs/>
                <w:color w:val="000000"/>
                <w:sz w:val="24"/>
                <w:szCs w:val="24"/>
              </w:rPr>
              <w:t>IV. VEIKLOS SRIČIŲ, KURIOSE YRA DIDELĖ KORUPCIJOS PASIREIŠKIMO TIKIMYBĖ, ANALIZĖ IR VERTINIMAS</w:t>
            </w:r>
          </w:p>
          <w:p w:rsidR="001B5FCE" w:rsidRPr="0005742E" w:rsidRDefault="001B5FCE" w:rsidP="006D22BE">
            <w:pPr>
              <w:spacing w:after="0" w:line="240" w:lineRule="auto"/>
              <w:ind w:firstLine="705"/>
              <w:jc w:val="both"/>
              <w:rPr>
                <w:rFonts w:ascii="Times New Roman" w:hAnsi="Times New Roman"/>
                <w:color w:val="000000"/>
                <w:sz w:val="24"/>
                <w:szCs w:val="24"/>
              </w:rPr>
            </w:pP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 xml:space="preserve">5. Siekiant užtikrinti efektyvią korupcijos </w:t>
            </w:r>
            <w:r>
              <w:rPr>
                <w:rFonts w:ascii="Times New Roman" w:hAnsi="Times New Roman"/>
                <w:color w:val="000000"/>
                <w:sz w:val="24"/>
                <w:szCs w:val="24"/>
              </w:rPr>
              <w:t>prevenciją, lopšelyje-darželyje</w:t>
            </w:r>
            <w:r w:rsidRPr="0005742E">
              <w:rPr>
                <w:rFonts w:ascii="Times New Roman" w:hAnsi="Times New Roman"/>
                <w:color w:val="000000"/>
                <w:sz w:val="24"/>
                <w:szCs w:val="24"/>
              </w:rPr>
              <w:t xml:space="preserve">  atliekama veiklos sričių, kuriose yra didelė korupcijos pasireiškimo tikimybė, analizė ir vertinimas:</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5.1.</w:t>
            </w:r>
            <w:r>
              <w:rPr>
                <w:rFonts w:ascii="Times New Roman" w:hAnsi="Times New Roman"/>
                <w:color w:val="000000"/>
                <w:sz w:val="24"/>
                <w:szCs w:val="24"/>
              </w:rPr>
              <w:t xml:space="preserve"> </w:t>
            </w:r>
            <w:r w:rsidRPr="0005742E">
              <w:rPr>
                <w:rFonts w:ascii="Times New Roman" w:hAnsi="Times New Roman"/>
                <w:color w:val="000000"/>
                <w:sz w:val="24"/>
                <w:szCs w:val="24"/>
              </w:rPr>
              <w:t>viešųjų pirkimų organizavimas lopšelyje-darželyje;</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5.2.</w:t>
            </w:r>
            <w:r>
              <w:rPr>
                <w:rFonts w:ascii="Times New Roman" w:hAnsi="Times New Roman"/>
                <w:color w:val="000000"/>
                <w:sz w:val="24"/>
                <w:szCs w:val="24"/>
              </w:rPr>
              <w:t xml:space="preserve"> </w:t>
            </w:r>
            <w:r w:rsidRPr="0005742E">
              <w:rPr>
                <w:rFonts w:ascii="Times New Roman" w:hAnsi="Times New Roman"/>
                <w:color w:val="000000"/>
                <w:sz w:val="24"/>
                <w:szCs w:val="24"/>
              </w:rPr>
              <w:t>efektyvus lopšelio-darželio biudžeto naudojimas;</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5.3. lopšelio-darželio vidaus audito organizavimas;</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5.4. vaikų mitybos organizavimas;</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5.5. vaikų priėmimo į lopšelį-darželį organizavimas.</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6. Lopšelio-darželio asmenys, įgalioti vykdyti korupcijos prevenciją ir jos kontrolę, pateikia direktoriui pasiūlymus, vadovaudamiesi korupcijos pasireiškimo tikimybės nustatymo kriterijais, parengia priemonių planą veiklos sritims atlikti analizę ir įvertinti  iki einamųjų metų pabaigos.</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7. Veiklos sričių, kuriose egzistuoja tikimybė korupcijos apraiškoms priemonių planas pristatomas lopšelio-darželio tarybai. Tarybai pritarus rekomenduojamos veiklos sritys gali būti įtrauktos į priemonių planą.</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8. Veiklos analizė ir vertinimas atliekami kiekvienų metų IV ketvirtį.</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9. Veiklos analizę ir vertinimą lopšelyje-darželyje atlieka asmenys,  įgalioti vykdyti korupcijos prevenciją ir jos kontrolę.</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10. Įgalioti asmenys pateikia lopšelio-darželio veiklos sričių, kuriose egzistuoja didelė korupcijos pasireiškimo tikimybė, nustatymo ir vertinimo aprašymus lopšelio-darželio direktoriui, kuris ne vėliau kaip per mėnesį priima sprendimus</w:t>
            </w:r>
            <w:r>
              <w:rPr>
                <w:rFonts w:ascii="Times New Roman" w:hAnsi="Times New Roman"/>
                <w:color w:val="000000"/>
                <w:sz w:val="24"/>
                <w:szCs w:val="24"/>
              </w:rPr>
              <w:t>,</w:t>
            </w:r>
            <w:r w:rsidRPr="0005742E">
              <w:rPr>
                <w:rFonts w:ascii="Times New Roman" w:hAnsi="Times New Roman"/>
                <w:color w:val="000000"/>
                <w:sz w:val="24"/>
                <w:szCs w:val="24"/>
              </w:rPr>
              <w:t xml:space="preserve"> dėl pateiktos informacijos bei siūlymų įgyvendinimo.</w:t>
            </w:r>
          </w:p>
          <w:p w:rsidR="001B5FC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11.</w:t>
            </w:r>
            <w:r>
              <w:rPr>
                <w:rFonts w:ascii="Times New Roman" w:hAnsi="Times New Roman"/>
                <w:color w:val="000000"/>
                <w:sz w:val="24"/>
                <w:szCs w:val="24"/>
              </w:rPr>
              <w:t xml:space="preserve"> Lopšelio-darželio </w:t>
            </w:r>
            <w:r w:rsidRPr="0005742E">
              <w:rPr>
                <w:rFonts w:ascii="Times New Roman" w:hAnsi="Times New Roman"/>
                <w:color w:val="000000"/>
                <w:sz w:val="24"/>
                <w:szCs w:val="24"/>
              </w:rPr>
              <w:t>direktorius išvadas apie veiklos sritis, kuriose egzistuoja didelė korupcijos pasireiškimo tikimybė, pateikia lopšelio-darželio tarybai.</w:t>
            </w:r>
          </w:p>
          <w:p w:rsidR="001B5FCE" w:rsidRPr="0005742E" w:rsidRDefault="001B5FCE" w:rsidP="006D22BE">
            <w:pPr>
              <w:spacing w:after="0" w:line="240" w:lineRule="auto"/>
              <w:ind w:firstLine="705"/>
              <w:jc w:val="both"/>
              <w:rPr>
                <w:rFonts w:ascii="Times New Roman" w:hAnsi="Times New Roman"/>
                <w:color w:val="000000"/>
                <w:sz w:val="24"/>
                <w:szCs w:val="24"/>
              </w:rPr>
            </w:pPr>
          </w:p>
          <w:p w:rsidR="001B5FCE" w:rsidRDefault="001B5FCE" w:rsidP="006D22BE">
            <w:pPr>
              <w:spacing w:after="0" w:line="240" w:lineRule="auto"/>
              <w:ind w:firstLine="705"/>
              <w:jc w:val="center"/>
              <w:rPr>
                <w:rFonts w:ascii="Times New Roman" w:hAnsi="Times New Roman"/>
                <w:b/>
                <w:bCs/>
                <w:color w:val="000000"/>
                <w:sz w:val="24"/>
                <w:szCs w:val="24"/>
              </w:rPr>
            </w:pPr>
            <w:r w:rsidRPr="0005742E">
              <w:rPr>
                <w:rFonts w:ascii="Times New Roman" w:hAnsi="Times New Roman"/>
                <w:b/>
                <w:bCs/>
                <w:color w:val="000000"/>
                <w:sz w:val="24"/>
                <w:szCs w:val="24"/>
              </w:rPr>
              <w:t>V. ANTIKORUPCIJOS PREVENCIJOS  PROGRAMOS, JOS ĮGYVENDINIMO PRIEMONIŲ PLANO SUDARYMAS, VYKDYMO KOORDINAVIMAS IR KONTROLĖ</w:t>
            </w:r>
          </w:p>
          <w:p w:rsidR="001B5FCE" w:rsidRPr="0005742E" w:rsidRDefault="001B5FCE" w:rsidP="006D22BE">
            <w:pPr>
              <w:spacing w:after="0" w:line="240" w:lineRule="auto"/>
              <w:ind w:firstLine="705"/>
              <w:jc w:val="both"/>
              <w:rPr>
                <w:rFonts w:ascii="Times New Roman" w:hAnsi="Times New Roman"/>
                <w:color w:val="000000"/>
                <w:sz w:val="24"/>
                <w:szCs w:val="24"/>
              </w:rPr>
            </w:pP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 xml:space="preserve">12. Korupcijos prevencijos </w:t>
            </w:r>
            <w:r>
              <w:rPr>
                <w:rFonts w:ascii="Times New Roman" w:hAnsi="Times New Roman"/>
                <w:color w:val="000000"/>
                <w:sz w:val="24"/>
                <w:szCs w:val="24"/>
              </w:rPr>
              <w:t>p</w:t>
            </w:r>
            <w:r w:rsidRPr="0005742E">
              <w:rPr>
                <w:rFonts w:ascii="Times New Roman" w:hAnsi="Times New Roman"/>
                <w:color w:val="000000"/>
                <w:sz w:val="24"/>
                <w:szCs w:val="24"/>
              </w:rPr>
              <w:t>rogramos priemonių planai  derinami lopšelio-darželio taryboje, jai pritarus, lopšelio-darželio direktorius patvirtina.</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 xml:space="preserve">13. Korupcijos prevencijos </w:t>
            </w:r>
            <w:r>
              <w:rPr>
                <w:rFonts w:ascii="Times New Roman" w:hAnsi="Times New Roman"/>
                <w:color w:val="000000"/>
                <w:sz w:val="24"/>
                <w:szCs w:val="24"/>
              </w:rPr>
              <w:t>p</w:t>
            </w:r>
            <w:r w:rsidRPr="0005742E">
              <w:rPr>
                <w:rFonts w:ascii="Times New Roman" w:hAnsi="Times New Roman"/>
                <w:color w:val="000000"/>
                <w:sz w:val="24"/>
                <w:szCs w:val="24"/>
              </w:rPr>
              <w:t xml:space="preserve">rogramos priemonių vykdytojai kiekvienais metais iki sausio 1 dienos pateikia analizę už </w:t>
            </w:r>
            <w:r>
              <w:rPr>
                <w:rFonts w:ascii="Times New Roman" w:hAnsi="Times New Roman"/>
                <w:color w:val="000000"/>
                <w:sz w:val="24"/>
                <w:szCs w:val="24"/>
              </w:rPr>
              <w:t>p</w:t>
            </w:r>
            <w:r w:rsidRPr="0005742E">
              <w:rPr>
                <w:rFonts w:ascii="Times New Roman" w:hAnsi="Times New Roman"/>
                <w:color w:val="000000"/>
                <w:sz w:val="24"/>
                <w:szCs w:val="24"/>
              </w:rPr>
              <w:t>rogramos priemonių įgyvendinimo organizavimą ir kontrolę atsakingiems asmenims.</w:t>
            </w: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 xml:space="preserve">14. Lopšelio-darželio asmenys, įgalioti vykdyti korupcijos prevenciją ir jos kontrolę,  apibendrina informaciją apie priemonių įgyvendinimą ir  kiekvienais metais iki vasario 1 d. teikia išvadą lopšelio-darželio </w:t>
            </w:r>
            <w:r>
              <w:rPr>
                <w:rFonts w:ascii="Times New Roman" w:hAnsi="Times New Roman"/>
                <w:color w:val="000000"/>
                <w:sz w:val="24"/>
                <w:szCs w:val="24"/>
              </w:rPr>
              <w:t>t</w:t>
            </w:r>
            <w:r w:rsidRPr="0005742E">
              <w:rPr>
                <w:rFonts w:ascii="Times New Roman" w:hAnsi="Times New Roman"/>
                <w:color w:val="000000"/>
                <w:sz w:val="24"/>
                <w:szCs w:val="24"/>
              </w:rPr>
              <w:t>arybai.</w:t>
            </w:r>
          </w:p>
          <w:p w:rsidR="001B5FCE" w:rsidRPr="00213ADE" w:rsidRDefault="001B5FCE" w:rsidP="00213ADE">
            <w:pPr>
              <w:spacing w:after="0" w:line="240" w:lineRule="auto"/>
              <w:ind w:firstLine="705"/>
              <w:jc w:val="both"/>
            </w:pPr>
            <w:r w:rsidRPr="0005742E">
              <w:rPr>
                <w:rFonts w:ascii="Times New Roman" w:hAnsi="Times New Roman"/>
                <w:color w:val="000000"/>
                <w:sz w:val="24"/>
                <w:szCs w:val="24"/>
              </w:rPr>
              <w:t xml:space="preserve">15. Korupcijos prevencijos </w:t>
            </w:r>
            <w:r>
              <w:rPr>
                <w:rFonts w:ascii="Times New Roman" w:hAnsi="Times New Roman"/>
                <w:color w:val="000000"/>
                <w:sz w:val="24"/>
                <w:szCs w:val="24"/>
              </w:rPr>
              <w:t>p</w:t>
            </w:r>
            <w:r w:rsidRPr="0005742E">
              <w:rPr>
                <w:rFonts w:ascii="Times New Roman" w:hAnsi="Times New Roman"/>
                <w:color w:val="000000"/>
                <w:sz w:val="24"/>
                <w:szCs w:val="24"/>
              </w:rPr>
              <w:t>rogramos priemonių planas ir analizė skelbiami lopšelio-darželio tinklapyje</w:t>
            </w:r>
            <w:r>
              <w:rPr>
                <w:rFonts w:ascii="Times New Roman" w:hAnsi="Times New Roman"/>
                <w:color w:val="000000"/>
                <w:sz w:val="24"/>
                <w:szCs w:val="24"/>
              </w:rPr>
              <w:t xml:space="preserve"> </w:t>
            </w:r>
            <w:r w:rsidRPr="0005742E">
              <w:rPr>
                <w:rFonts w:ascii="Times New Roman" w:hAnsi="Times New Roman"/>
                <w:color w:val="000000"/>
                <w:sz w:val="24"/>
                <w:szCs w:val="24"/>
              </w:rPr>
              <w:t> </w:t>
            </w:r>
            <w:r>
              <w:t>www.palukniodarzelis.lt</w:t>
            </w:r>
          </w:p>
          <w:p w:rsidR="001B5FCE" w:rsidRPr="0005742E" w:rsidRDefault="001B5FCE" w:rsidP="006D22BE">
            <w:pPr>
              <w:spacing w:after="0" w:line="240" w:lineRule="auto"/>
              <w:ind w:firstLine="705"/>
              <w:jc w:val="both"/>
              <w:rPr>
                <w:rFonts w:ascii="Times New Roman" w:hAnsi="Times New Roman"/>
                <w:color w:val="000000"/>
                <w:sz w:val="24"/>
                <w:szCs w:val="24"/>
              </w:rPr>
            </w:pPr>
          </w:p>
          <w:p w:rsidR="001B5FCE" w:rsidRDefault="001B5FCE" w:rsidP="006D22BE">
            <w:pPr>
              <w:spacing w:after="0" w:line="240" w:lineRule="auto"/>
              <w:ind w:firstLine="705"/>
              <w:jc w:val="center"/>
              <w:rPr>
                <w:rFonts w:ascii="Times New Roman" w:hAnsi="Times New Roman"/>
                <w:b/>
                <w:bCs/>
                <w:color w:val="000000"/>
                <w:sz w:val="24"/>
                <w:szCs w:val="24"/>
              </w:rPr>
            </w:pPr>
            <w:r w:rsidRPr="0005742E">
              <w:rPr>
                <w:rFonts w:ascii="Times New Roman" w:hAnsi="Times New Roman"/>
                <w:b/>
                <w:bCs/>
                <w:color w:val="000000"/>
                <w:sz w:val="24"/>
                <w:szCs w:val="24"/>
              </w:rPr>
              <w:t>VI. INFORMACIJA APIE ASMENIS, ĮGALIOTUS VYKDYTI KORUPCIJOS PREVENCIJOS PROGRAMĄ</w:t>
            </w:r>
          </w:p>
          <w:p w:rsidR="001B5FCE" w:rsidRPr="0005742E" w:rsidRDefault="001B5FCE" w:rsidP="006D22BE">
            <w:pPr>
              <w:spacing w:after="0" w:line="240" w:lineRule="auto"/>
              <w:ind w:firstLine="705"/>
              <w:jc w:val="both"/>
              <w:rPr>
                <w:rFonts w:ascii="Times New Roman" w:hAnsi="Times New Roman"/>
                <w:color w:val="000000"/>
                <w:sz w:val="24"/>
                <w:szCs w:val="24"/>
              </w:rPr>
            </w:pP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 xml:space="preserve">16. Informaciją apie asmenis įgaliotus vykdyti korupcijos prevencijos programą ir jos priemones, teikia </w:t>
            </w:r>
            <w:r>
              <w:rPr>
                <w:rFonts w:ascii="Times New Roman" w:hAnsi="Times New Roman"/>
                <w:color w:val="000000"/>
                <w:sz w:val="24"/>
                <w:szCs w:val="24"/>
              </w:rPr>
              <w:t>k</w:t>
            </w:r>
            <w:r w:rsidRPr="0005742E">
              <w:rPr>
                <w:rFonts w:ascii="Times New Roman" w:hAnsi="Times New Roman"/>
                <w:color w:val="000000"/>
                <w:sz w:val="24"/>
                <w:szCs w:val="24"/>
              </w:rPr>
              <w:t>orupcijos prevencijos įstatymo 9 straipsnyje nurodytais pagrindais.</w:t>
            </w:r>
          </w:p>
          <w:p w:rsidR="001B5FCE" w:rsidRPr="0005742E" w:rsidRDefault="001B5FCE" w:rsidP="006D22BE">
            <w:pPr>
              <w:spacing w:after="0" w:line="240" w:lineRule="auto"/>
              <w:ind w:firstLine="705"/>
              <w:jc w:val="both"/>
              <w:rPr>
                <w:rFonts w:ascii="Times New Roman" w:hAnsi="Times New Roman"/>
                <w:color w:val="000000"/>
                <w:sz w:val="24"/>
                <w:szCs w:val="24"/>
              </w:rPr>
            </w:pPr>
          </w:p>
          <w:p w:rsidR="001B5FCE" w:rsidRDefault="001B5FCE" w:rsidP="006D22BE">
            <w:pPr>
              <w:spacing w:after="0" w:line="240" w:lineRule="auto"/>
              <w:ind w:firstLine="705"/>
              <w:jc w:val="center"/>
              <w:rPr>
                <w:rFonts w:ascii="Times New Roman" w:hAnsi="Times New Roman"/>
                <w:b/>
                <w:bCs/>
                <w:color w:val="000000"/>
                <w:sz w:val="24"/>
                <w:szCs w:val="24"/>
              </w:rPr>
            </w:pPr>
            <w:r w:rsidRPr="0005742E">
              <w:rPr>
                <w:rFonts w:ascii="Times New Roman" w:hAnsi="Times New Roman"/>
                <w:b/>
                <w:bCs/>
                <w:color w:val="000000"/>
                <w:sz w:val="24"/>
                <w:szCs w:val="24"/>
              </w:rPr>
              <w:t>VII. BAIGIAMOSIOS NUOSTATOS</w:t>
            </w:r>
          </w:p>
          <w:p w:rsidR="001B5FCE" w:rsidRPr="0005742E" w:rsidRDefault="001B5FCE" w:rsidP="006D22BE">
            <w:pPr>
              <w:spacing w:after="0" w:line="240" w:lineRule="auto"/>
              <w:ind w:firstLine="705"/>
              <w:jc w:val="both"/>
              <w:rPr>
                <w:rFonts w:ascii="Times New Roman" w:hAnsi="Times New Roman"/>
                <w:color w:val="000000"/>
                <w:sz w:val="24"/>
                <w:szCs w:val="24"/>
              </w:rPr>
            </w:pPr>
          </w:p>
          <w:p w:rsidR="001B5FCE" w:rsidRPr="0005742E" w:rsidRDefault="001B5FCE" w:rsidP="006D22BE">
            <w:pP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17. Šio aprašo nuostatas įgyvendina lopšelio-darželio darbuotojai.</w:t>
            </w:r>
          </w:p>
          <w:p w:rsidR="001B5FCE" w:rsidRDefault="001B5FCE" w:rsidP="006D22BE">
            <w:pPr>
              <w:pBdr>
                <w:bottom w:val="single" w:sz="12" w:space="1" w:color="auto"/>
              </w:pBdr>
              <w:spacing w:after="0" w:line="240" w:lineRule="auto"/>
              <w:ind w:firstLine="705"/>
              <w:jc w:val="both"/>
              <w:rPr>
                <w:rFonts w:ascii="Times New Roman" w:hAnsi="Times New Roman"/>
                <w:color w:val="000000"/>
                <w:sz w:val="24"/>
                <w:szCs w:val="24"/>
              </w:rPr>
            </w:pPr>
            <w:r w:rsidRPr="0005742E">
              <w:rPr>
                <w:rFonts w:ascii="Times New Roman" w:hAnsi="Times New Roman"/>
                <w:color w:val="000000"/>
                <w:sz w:val="24"/>
                <w:szCs w:val="24"/>
              </w:rPr>
              <w:t>18. Šio aprašo nuostatų įgyvendinimą koordinuoja ir kontroliuoja lopšelio-darželio direktorius.</w:t>
            </w:r>
          </w:p>
          <w:p w:rsidR="001B5FCE" w:rsidRDefault="001B5FCE" w:rsidP="004D5E85">
            <w:pPr>
              <w:pBdr>
                <w:bottom w:val="single" w:sz="12" w:space="1" w:color="auto"/>
              </w:pBdr>
              <w:spacing w:after="0" w:line="240" w:lineRule="auto"/>
              <w:ind w:firstLine="836"/>
              <w:jc w:val="both"/>
              <w:rPr>
                <w:rFonts w:ascii="Times New Roman" w:hAnsi="Times New Roman"/>
                <w:color w:val="000000"/>
                <w:sz w:val="24"/>
                <w:szCs w:val="24"/>
              </w:rPr>
            </w:pPr>
          </w:p>
          <w:p w:rsidR="001B5FCE" w:rsidRPr="0005742E" w:rsidRDefault="001B5FCE" w:rsidP="004D5E85">
            <w:pPr>
              <w:pBdr>
                <w:bottom w:val="single" w:sz="12" w:space="1" w:color="auto"/>
              </w:pBdr>
              <w:spacing w:after="0" w:line="240" w:lineRule="auto"/>
              <w:ind w:firstLine="836"/>
              <w:jc w:val="both"/>
              <w:rPr>
                <w:rFonts w:ascii="Times New Roman" w:hAnsi="Times New Roman"/>
                <w:color w:val="000000"/>
                <w:sz w:val="24"/>
                <w:szCs w:val="24"/>
              </w:rPr>
            </w:pPr>
          </w:p>
          <w:p w:rsidR="001B5FCE" w:rsidRDefault="001B5FCE" w:rsidP="004D5E85">
            <w:pPr>
              <w:spacing w:after="0" w:line="240" w:lineRule="auto"/>
              <w:jc w:val="both"/>
              <w:rPr>
                <w:rFonts w:ascii="Times New Roman" w:hAnsi="Times New Roman"/>
                <w:color w:val="000000"/>
                <w:sz w:val="24"/>
                <w:szCs w:val="24"/>
              </w:rPr>
            </w:pPr>
          </w:p>
          <w:p w:rsidR="001B5FCE" w:rsidRDefault="001B5FCE" w:rsidP="004D5E85">
            <w:pPr>
              <w:spacing w:before="100" w:beforeAutospacing="1" w:after="100" w:afterAutospacing="1" w:line="240" w:lineRule="auto"/>
              <w:jc w:val="both"/>
              <w:rPr>
                <w:rFonts w:ascii="Times New Roman" w:hAnsi="Times New Roman"/>
                <w:color w:val="000000"/>
                <w:sz w:val="24"/>
                <w:szCs w:val="24"/>
              </w:rPr>
            </w:pPr>
          </w:p>
          <w:p w:rsidR="001B5FCE" w:rsidRDefault="001B5FCE" w:rsidP="004D5E85">
            <w:pPr>
              <w:spacing w:before="100" w:beforeAutospacing="1" w:after="100" w:afterAutospacing="1" w:line="240" w:lineRule="auto"/>
              <w:jc w:val="both"/>
              <w:rPr>
                <w:rFonts w:ascii="Times New Roman" w:hAnsi="Times New Roman"/>
                <w:color w:val="000000"/>
                <w:sz w:val="24"/>
                <w:szCs w:val="24"/>
              </w:rPr>
            </w:pPr>
          </w:p>
          <w:p w:rsidR="001B5FCE" w:rsidRDefault="001B5FCE" w:rsidP="004D5E85">
            <w:pPr>
              <w:spacing w:before="100" w:beforeAutospacing="1" w:after="100" w:afterAutospacing="1" w:line="240" w:lineRule="auto"/>
              <w:jc w:val="both"/>
              <w:rPr>
                <w:rFonts w:ascii="Times New Roman" w:hAnsi="Times New Roman"/>
                <w:color w:val="000000"/>
                <w:sz w:val="24"/>
                <w:szCs w:val="24"/>
              </w:rPr>
            </w:pPr>
          </w:p>
          <w:p w:rsidR="001B5FCE" w:rsidRDefault="001B5FCE" w:rsidP="004D5E85">
            <w:pPr>
              <w:spacing w:before="100" w:beforeAutospacing="1" w:after="100" w:afterAutospacing="1" w:line="240" w:lineRule="auto"/>
              <w:jc w:val="both"/>
              <w:rPr>
                <w:rFonts w:ascii="Times New Roman" w:hAnsi="Times New Roman"/>
                <w:color w:val="000000"/>
                <w:sz w:val="24"/>
                <w:szCs w:val="24"/>
              </w:rPr>
            </w:pPr>
          </w:p>
          <w:p w:rsidR="001B5FCE" w:rsidRDefault="001B5FCE" w:rsidP="004D5E85">
            <w:pPr>
              <w:spacing w:before="100" w:beforeAutospacing="1" w:after="100" w:afterAutospacing="1" w:line="240" w:lineRule="auto"/>
              <w:jc w:val="both"/>
              <w:rPr>
                <w:rFonts w:ascii="Times New Roman" w:hAnsi="Times New Roman"/>
                <w:color w:val="000000"/>
                <w:sz w:val="24"/>
                <w:szCs w:val="24"/>
              </w:rPr>
            </w:pPr>
          </w:p>
          <w:p w:rsidR="001B5FCE" w:rsidRDefault="001B5FCE" w:rsidP="004D5E85">
            <w:pPr>
              <w:spacing w:before="100" w:beforeAutospacing="1" w:after="100" w:afterAutospacing="1" w:line="240" w:lineRule="auto"/>
              <w:jc w:val="both"/>
              <w:rPr>
                <w:rFonts w:ascii="Times New Roman" w:hAnsi="Times New Roman"/>
                <w:color w:val="000000"/>
                <w:sz w:val="24"/>
                <w:szCs w:val="24"/>
              </w:rPr>
            </w:pPr>
          </w:p>
          <w:p w:rsidR="001B5FCE" w:rsidRPr="0005742E" w:rsidRDefault="001B5FCE" w:rsidP="00F85E2E">
            <w:pPr>
              <w:spacing w:before="100" w:beforeAutospacing="1" w:after="100" w:afterAutospacing="1" w:line="240" w:lineRule="auto"/>
              <w:jc w:val="center"/>
              <w:rPr>
                <w:rFonts w:ascii="Times New Roman" w:hAnsi="Times New Roman"/>
                <w:color w:val="000000"/>
                <w:sz w:val="24"/>
                <w:szCs w:val="24"/>
              </w:rPr>
            </w:pPr>
          </w:p>
        </w:tc>
      </w:tr>
      <w:tr w:rsidR="001B5FCE" w:rsidRPr="00822811" w:rsidTr="00F80C78">
        <w:tc>
          <w:tcPr>
            <w:tcW w:w="9668" w:type="dxa"/>
          </w:tcPr>
          <w:p w:rsidR="001B5FCE" w:rsidRDefault="001B5FCE" w:rsidP="006D22BE">
            <w:pPr>
              <w:tabs>
                <w:tab w:val="left" w:pos="675"/>
              </w:tabs>
              <w:spacing w:after="0" w:line="240" w:lineRule="auto"/>
              <w:jc w:val="both"/>
              <w:rPr>
                <w:rFonts w:ascii="Times New Roman" w:hAnsi="Times New Roman"/>
                <w:color w:val="000000"/>
                <w:sz w:val="24"/>
                <w:szCs w:val="24"/>
              </w:rPr>
            </w:pPr>
          </w:p>
        </w:tc>
      </w:tr>
    </w:tbl>
    <w:p w:rsidR="001B5FCE" w:rsidRDefault="001B5FCE">
      <w:pPr>
        <w:rPr>
          <w:rFonts w:ascii="Times New Roman" w:hAnsi="Times New Roman"/>
          <w:color w:val="000000"/>
          <w:sz w:val="24"/>
          <w:szCs w:val="24"/>
        </w:rPr>
      </w:pPr>
    </w:p>
    <w:sectPr w:rsidR="001B5FCE" w:rsidSect="001860F6">
      <w:headerReference w:type="even" r:id="rId7"/>
      <w:headerReference w:type="default" r:id="rId8"/>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CE" w:rsidRDefault="001B5FCE">
      <w:r>
        <w:separator/>
      </w:r>
    </w:p>
  </w:endnote>
  <w:endnote w:type="continuationSeparator" w:id="0">
    <w:p w:rsidR="001B5FCE" w:rsidRDefault="001B5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CE" w:rsidRDefault="001B5FCE">
      <w:r>
        <w:separator/>
      </w:r>
    </w:p>
  </w:footnote>
  <w:footnote w:type="continuationSeparator" w:id="0">
    <w:p w:rsidR="001B5FCE" w:rsidRDefault="001B5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CE" w:rsidRDefault="001B5FCE" w:rsidP="007758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5FCE" w:rsidRDefault="001B5F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CE" w:rsidRDefault="001B5FCE" w:rsidP="007758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5FCE" w:rsidRDefault="001B5F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E7659"/>
    <w:multiLevelType w:val="multilevel"/>
    <w:tmpl w:val="ED2064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054"/>
    <w:rsid w:val="00022371"/>
    <w:rsid w:val="00033054"/>
    <w:rsid w:val="0005742E"/>
    <w:rsid w:val="00091E5B"/>
    <w:rsid w:val="000A32D3"/>
    <w:rsid w:val="00101EDE"/>
    <w:rsid w:val="001620BA"/>
    <w:rsid w:val="001630FF"/>
    <w:rsid w:val="001860F6"/>
    <w:rsid w:val="001B5FCE"/>
    <w:rsid w:val="001E7AA0"/>
    <w:rsid w:val="00213ADE"/>
    <w:rsid w:val="00296409"/>
    <w:rsid w:val="0032536B"/>
    <w:rsid w:val="0037348F"/>
    <w:rsid w:val="003D2A76"/>
    <w:rsid w:val="003E07E1"/>
    <w:rsid w:val="00435895"/>
    <w:rsid w:val="00476F2F"/>
    <w:rsid w:val="004D5E85"/>
    <w:rsid w:val="005A281D"/>
    <w:rsid w:val="005D5997"/>
    <w:rsid w:val="005D72F2"/>
    <w:rsid w:val="0061358E"/>
    <w:rsid w:val="006C6ECF"/>
    <w:rsid w:val="006D22BE"/>
    <w:rsid w:val="00702352"/>
    <w:rsid w:val="00751471"/>
    <w:rsid w:val="00775896"/>
    <w:rsid w:val="007964B5"/>
    <w:rsid w:val="00796CB1"/>
    <w:rsid w:val="007D4756"/>
    <w:rsid w:val="00822811"/>
    <w:rsid w:val="008A14A7"/>
    <w:rsid w:val="008E7899"/>
    <w:rsid w:val="00903484"/>
    <w:rsid w:val="00916F99"/>
    <w:rsid w:val="00930322"/>
    <w:rsid w:val="009776C8"/>
    <w:rsid w:val="009E6686"/>
    <w:rsid w:val="009F42A3"/>
    <w:rsid w:val="009F7090"/>
    <w:rsid w:val="00A0017A"/>
    <w:rsid w:val="00A27CED"/>
    <w:rsid w:val="00A63D7E"/>
    <w:rsid w:val="00A741B9"/>
    <w:rsid w:val="00A74ACB"/>
    <w:rsid w:val="00AA2CAD"/>
    <w:rsid w:val="00AF7F75"/>
    <w:rsid w:val="00B16B74"/>
    <w:rsid w:val="00B179D2"/>
    <w:rsid w:val="00B65BB0"/>
    <w:rsid w:val="00BF49F2"/>
    <w:rsid w:val="00C135E5"/>
    <w:rsid w:val="00C918E8"/>
    <w:rsid w:val="00C9651E"/>
    <w:rsid w:val="00CE42BD"/>
    <w:rsid w:val="00D503B9"/>
    <w:rsid w:val="00D62F33"/>
    <w:rsid w:val="00E051B1"/>
    <w:rsid w:val="00E963B8"/>
    <w:rsid w:val="00EA2450"/>
    <w:rsid w:val="00ED1DF0"/>
    <w:rsid w:val="00EE28C8"/>
    <w:rsid w:val="00F352BC"/>
    <w:rsid w:val="00F5490D"/>
    <w:rsid w:val="00F80C78"/>
    <w:rsid w:val="00F85E2E"/>
    <w:rsid w:val="00FA1F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76"/>
    <w:pPr>
      <w:spacing w:after="200" w:line="276" w:lineRule="auto"/>
    </w:pPr>
    <w:rPr>
      <w:lang w:val="lt-LT" w:eastAsia="lt-LT"/>
    </w:rPr>
  </w:style>
  <w:style w:type="paragraph" w:styleId="Heading3">
    <w:name w:val="heading 3"/>
    <w:basedOn w:val="Normal"/>
    <w:link w:val="Heading3Char"/>
    <w:uiPriority w:val="99"/>
    <w:qFormat/>
    <w:rsid w:val="0003305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33054"/>
    <w:rPr>
      <w:rFonts w:ascii="Times New Roman" w:hAnsi="Times New Roman" w:cs="Times New Roman"/>
      <w:b/>
      <w:bCs/>
      <w:sz w:val="27"/>
      <w:szCs w:val="27"/>
    </w:rPr>
  </w:style>
  <w:style w:type="paragraph" w:styleId="NormalWeb">
    <w:name w:val="Normal (Web)"/>
    <w:basedOn w:val="Normal"/>
    <w:uiPriority w:val="99"/>
    <w:rsid w:val="0003305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33054"/>
    <w:rPr>
      <w:rFonts w:cs="Times New Roman"/>
      <w:b/>
      <w:bCs/>
    </w:rPr>
  </w:style>
  <w:style w:type="character" w:styleId="Hyperlink">
    <w:name w:val="Hyperlink"/>
    <w:basedOn w:val="DefaultParagraphFont"/>
    <w:uiPriority w:val="99"/>
    <w:rsid w:val="00033054"/>
    <w:rPr>
      <w:rFonts w:cs="Times New Roman"/>
      <w:color w:val="0000FF"/>
      <w:u w:val="single"/>
    </w:rPr>
  </w:style>
  <w:style w:type="character" w:customStyle="1" w:styleId="apple-converted-space">
    <w:name w:val="apple-converted-space"/>
    <w:basedOn w:val="DefaultParagraphFont"/>
    <w:uiPriority w:val="99"/>
    <w:rsid w:val="00033054"/>
    <w:rPr>
      <w:rFonts w:cs="Times New Roman"/>
    </w:rPr>
  </w:style>
  <w:style w:type="paragraph" w:styleId="Header">
    <w:name w:val="header"/>
    <w:basedOn w:val="Normal"/>
    <w:link w:val="HeaderChar"/>
    <w:uiPriority w:val="99"/>
    <w:rsid w:val="00A741B9"/>
    <w:pPr>
      <w:tabs>
        <w:tab w:val="center" w:pos="4819"/>
        <w:tab w:val="right" w:pos="9638"/>
      </w:tabs>
    </w:pPr>
  </w:style>
  <w:style w:type="character" w:customStyle="1" w:styleId="HeaderChar">
    <w:name w:val="Header Char"/>
    <w:basedOn w:val="DefaultParagraphFont"/>
    <w:link w:val="Header"/>
    <w:uiPriority w:val="99"/>
    <w:semiHidden/>
    <w:locked/>
    <w:rsid w:val="0037348F"/>
    <w:rPr>
      <w:rFonts w:cs="Times New Roman"/>
    </w:rPr>
  </w:style>
  <w:style w:type="character" w:styleId="PageNumber">
    <w:name w:val="page number"/>
    <w:basedOn w:val="DefaultParagraphFont"/>
    <w:uiPriority w:val="99"/>
    <w:rsid w:val="00A741B9"/>
    <w:rPr>
      <w:rFonts w:cs="Times New Roman"/>
    </w:rPr>
  </w:style>
</w:styles>
</file>

<file path=word/webSettings.xml><?xml version="1.0" encoding="utf-8"?>
<w:webSettings xmlns:r="http://schemas.openxmlformats.org/officeDocument/2006/relationships" xmlns:w="http://schemas.openxmlformats.org/wordprocessingml/2006/main">
  <w:divs>
    <w:div w:id="817116354">
      <w:marLeft w:val="0"/>
      <w:marRight w:val="0"/>
      <w:marTop w:val="0"/>
      <w:marBottom w:val="0"/>
      <w:divBdr>
        <w:top w:val="none" w:sz="0" w:space="0" w:color="auto"/>
        <w:left w:val="none" w:sz="0" w:space="0" w:color="auto"/>
        <w:bottom w:val="none" w:sz="0" w:space="0" w:color="auto"/>
        <w:right w:val="none" w:sz="0" w:space="0" w:color="auto"/>
      </w:divBdr>
      <w:divsChild>
        <w:div w:id="817116356">
          <w:marLeft w:val="0"/>
          <w:marRight w:val="0"/>
          <w:marTop w:val="0"/>
          <w:marBottom w:val="0"/>
          <w:divBdr>
            <w:top w:val="none" w:sz="0" w:space="0" w:color="auto"/>
            <w:left w:val="none" w:sz="0" w:space="0" w:color="auto"/>
            <w:bottom w:val="none" w:sz="0" w:space="0" w:color="auto"/>
            <w:right w:val="none" w:sz="0" w:space="0" w:color="auto"/>
          </w:divBdr>
          <w:divsChild>
            <w:div w:id="8171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2996</Words>
  <Characters>1708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User</dc:creator>
  <cp:keywords/>
  <dc:description/>
  <cp:lastModifiedBy>Aukletoja</cp:lastModifiedBy>
  <cp:revision>3</cp:revision>
  <cp:lastPrinted>2014-04-03T11:26:00Z</cp:lastPrinted>
  <dcterms:created xsi:type="dcterms:W3CDTF">2016-05-17T09:56:00Z</dcterms:created>
  <dcterms:modified xsi:type="dcterms:W3CDTF">2017-12-07T13:04:00Z</dcterms:modified>
</cp:coreProperties>
</file>